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1E0" w:firstRow="1" w:lastRow="1" w:firstColumn="1" w:lastColumn="1" w:noHBand="0" w:noVBand="0"/>
      </w:tblPr>
      <w:tblGrid>
        <w:gridCol w:w="3538"/>
        <w:gridCol w:w="5822"/>
      </w:tblGrid>
      <w:tr w:rsidR="002E44DD" w:rsidRPr="00F37C4F" w14:paraId="62DAD536" w14:textId="77777777" w:rsidTr="00CF4D64">
        <w:tc>
          <w:tcPr>
            <w:tcW w:w="1890" w:type="pct"/>
            <w:shd w:val="clear" w:color="auto" w:fill="auto"/>
          </w:tcPr>
          <w:p w14:paraId="7DAABB50" w14:textId="488C7DD9" w:rsidR="002E44DD" w:rsidRPr="00F37C4F" w:rsidRDefault="007376B4" w:rsidP="007376B4">
            <w:pPr>
              <w:spacing w:before="120"/>
              <w:jc w:val="center"/>
              <w:rPr>
                <w:rFonts w:ascii="Times New Roman" w:hAnsi="Times New Roman" w:cs="Times New Roman"/>
                <w:b/>
                <w:sz w:val="28"/>
                <w:szCs w:val="28"/>
              </w:rPr>
            </w:pPr>
            <w:r>
              <w:rPr>
                <w:rFonts w:ascii="Times New Roman" w:hAnsi="Times New Roman" w:cs="Times New Roman"/>
                <w:b/>
                <w:noProof/>
                <w:sz w:val="28"/>
                <w:szCs w:val="28"/>
                <w:lang w:val="en-US" w:eastAsia="en-US" w:bidi="ar-SA"/>
              </w:rPr>
              <mc:AlternateContent>
                <mc:Choice Requires="wps">
                  <w:drawing>
                    <wp:anchor distT="0" distB="0" distL="114300" distR="114300" simplePos="0" relativeHeight="251660288" behindDoc="0" locked="0" layoutInCell="1" allowOverlap="1" wp14:anchorId="50C4C4C0" wp14:editId="017EEDE4">
                      <wp:simplePos x="0" y="0"/>
                      <wp:positionH relativeFrom="column">
                        <wp:posOffset>658091</wp:posOffset>
                      </wp:positionH>
                      <wp:positionV relativeFrom="paragraph">
                        <wp:posOffset>498764</wp:posOffset>
                      </wp:positionV>
                      <wp:extent cx="935182" cy="0"/>
                      <wp:effectExtent l="0" t="0" r="36830" b="19050"/>
                      <wp:wrapNone/>
                      <wp:docPr id="1" name="Straight Connector 1"/>
                      <wp:cNvGraphicFramePr/>
                      <a:graphic xmlns:a="http://schemas.openxmlformats.org/drawingml/2006/main">
                        <a:graphicData uri="http://schemas.microsoft.com/office/word/2010/wordprocessingShape">
                          <wps:wsp>
                            <wps:cNvCnPr/>
                            <wps:spPr>
                              <a:xfrm>
                                <a:off x="0" y="0"/>
                                <a:ext cx="9351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DE446B"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1.8pt,39.25pt" to="125.45pt,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UCwtAEAALYDAAAOAAAAZHJzL2Uyb0RvYy54bWysU8GO0zAQvSPxD5bvNG0RaIma7qEruCCo&#10;WPgArzNurLU91tg06d8zdtssAoQQ2ovjsd+bmfc82dxO3okjULIYOrlaLKWAoLG34dDJb1/fv7qR&#10;ImUVeuUwQCdPkOTt9uWLzRhbWOOArgcSnCSkdoydHHKObdMkPYBXaYERAl8aJK8yh3RoelIjZ/eu&#10;WS+Xb5sRqY+EGlLi07vzpdzW/MaAzp+NSZCF6yT3lutKdX0oa7PdqPZAKg5WX9pQ/9GFVzZw0TnV&#10;ncpKfCf7WypvNWFCkxcafYPGWA1VA6tZLX9Rcz+oCFULm5PibFN6vrT603FPwvb8dlIE5fmJ7jMp&#10;exiy2GEIbCCSWBWfxphahu/Cni5RinsqoidDvnxZjpiqt6fZW5iy0Hz47vWb1c1aCn29ap54kVL+&#10;AOhF2XTS2VBUq1YdP6bMtRh6hXBQ+jhXrrt8clDALnwBw0q41qqy6wzBzpE4Kn79/rGq4FwVWSjG&#10;OjeTln8nXbCFBnWu/pU4o2tFDHkmehuQ/lQ1T9dWzRl/VX3WWmQ/YH+q71Dt4OGoLl0GuUzfz3Gl&#10;P/1u2x8AAAD//wMAUEsDBBQABgAIAAAAIQBodbOz3QAAAAkBAAAPAAAAZHJzL2Rvd25yZXYueG1s&#10;TI/BTsMwDIbvSLxDZCRuLKFoZZSm0zQJIS6IdXDPGi8tNE6VpF15e4I4jONvf/r9uVzPtmcT+tA5&#10;knC7EMCQGqc7MhLe9083K2AhKtKqd4QSvjHAurq8KFWh3Yl2ONXRsFRCoVAS2hiHgvPQtGhVWLgB&#10;Ke2OzlsVU/SGa69Oqdz2PBMi51Z1lC60asBti81XPVoJ/YufPszWbML4vMvrz7dj9rqfpLy+mjeP&#10;wCLO8QzDr35Shyo5HdxIOrA+ZXGXJ1TC/WoJLAHZUjwAO/wNeFXy/x9UPwAAAP//AwBQSwECLQAU&#10;AAYACAAAACEAtoM4kv4AAADhAQAAEwAAAAAAAAAAAAAAAAAAAAAAW0NvbnRlbnRfVHlwZXNdLnht&#10;bFBLAQItABQABgAIAAAAIQA4/SH/1gAAAJQBAAALAAAAAAAAAAAAAAAAAC8BAABfcmVscy8ucmVs&#10;c1BLAQItABQABgAIAAAAIQBm1UCwtAEAALYDAAAOAAAAAAAAAAAAAAAAAC4CAABkcnMvZTJvRG9j&#10;LnhtbFBLAQItABQABgAIAAAAIQBodbOz3QAAAAkBAAAPAAAAAAAAAAAAAAAAAA4EAABkcnMvZG93&#10;bnJldi54bWxQSwUGAAAAAAQABADzAAAAGAUAAAAA&#10;" strokecolor="black [3200]" strokeweight=".5pt">
                      <v:stroke joinstyle="miter"/>
                    </v:line>
                  </w:pict>
                </mc:Fallback>
              </mc:AlternateContent>
            </w:r>
            <w:r w:rsidR="002E44DD" w:rsidRPr="00F37C4F">
              <w:rPr>
                <w:rFonts w:ascii="Times New Roman" w:hAnsi="Times New Roman" w:cs="Times New Roman"/>
                <w:b/>
                <w:sz w:val="28"/>
                <w:szCs w:val="28"/>
              </w:rPr>
              <w:t>ỦY BAN NHÂN DÂN</w:t>
            </w:r>
            <w:r w:rsidR="002E44DD" w:rsidRPr="00F37C4F">
              <w:rPr>
                <w:rFonts w:ascii="Times New Roman" w:hAnsi="Times New Roman" w:cs="Times New Roman"/>
                <w:b/>
                <w:sz w:val="28"/>
                <w:szCs w:val="28"/>
              </w:rPr>
              <w:br/>
              <w:t>TỈNH LÂM ĐỒNG</w:t>
            </w:r>
            <w:r w:rsidR="002E44DD" w:rsidRPr="00F37C4F">
              <w:rPr>
                <w:rFonts w:ascii="Times New Roman" w:hAnsi="Times New Roman" w:cs="Times New Roman"/>
                <w:b/>
                <w:sz w:val="28"/>
                <w:szCs w:val="28"/>
              </w:rPr>
              <w:br/>
            </w:r>
          </w:p>
        </w:tc>
        <w:tc>
          <w:tcPr>
            <w:tcW w:w="3110" w:type="pct"/>
            <w:shd w:val="clear" w:color="auto" w:fill="auto"/>
          </w:tcPr>
          <w:p w14:paraId="19E0DF15" w14:textId="4AEA8118" w:rsidR="002E44DD" w:rsidRPr="00F37C4F" w:rsidRDefault="007376B4" w:rsidP="007376B4">
            <w:pPr>
              <w:spacing w:before="120"/>
              <w:jc w:val="center"/>
              <w:rPr>
                <w:rFonts w:ascii="Times New Roman" w:hAnsi="Times New Roman" w:cs="Times New Roman"/>
                <w:sz w:val="28"/>
                <w:szCs w:val="28"/>
              </w:rPr>
            </w:pPr>
            <w:r>
              <w:rPr>
                <w:rFonts w:ascii="Times New Roman" w:hAnsi="Times New Roman" w:cs="Times New Roman"/>
                <w:b/>
                <w:noProof/>
                <w:spacing w:val="-24"/>
                <w:sz w:val="28"/>
                <w:szCs w:val="28"/>
                <w:lang w:val="en-US" w:eastAsia="en-US" w:bidi="ar-SA"/>
              </w:rPr>
              <mc:AlternateContent>
                <mc:Choice Requires="wps">
                  <w:drawing>
                    <wp:anchor distT="0" distB="0" distL="114300" distR="114300" simplePos="0" relativeHeight="251661312" behindDoc="0" locked="0" layoutInCell="1" allowOverlap="1" wp14:anchorId="21675913" wp14:editId="755AD182">
                      <wp:simplePos x="0" y="0"/>
                      <wp:positionH relativeFrom="column">
                        <wp:posOffset>806812</wp:posOffset>
                      </wp:positionH>
                      <wp:positionV relativeFrom="paragraph">
                        <wp:posOffset>517071</wp:posOffset>
                      </wp:positionV>
                      <wp:extent cx="2117271" cy="5443"/>
                      <wp:effectExtent l="0" t="0" r="35560" b="33020"/>
                      <wp:wrapNone/>
                      <wp:docPr id="2" name="Straight Connector 2"/>
                      <wp:cNvGraphicFramePr/>
                      <a:graphic xmlns:a="http://schemas.openxmlformats.org/drawingml/2006/main">
                        <a:graphicData uri="http://schemas.microsoft.com/office/word/2010/wordprocessingShape">
                          <wps:wsp>
                            <wps:cNvCnPr/>
                            <wps:spPr>
                              <a:xfrm>
                                <a:off x="0" y="0"/>
                                <a:ext cx="2117271" cy="544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B35C52"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3.55pt,40.7pt" to="230.25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2SsuAEAALoDAAAOAAAAZHJzL2Uyb0RvYy54bWysU02P0zAQvSPxHyzfaT5YWBQ13UNXcEFQ&#10;sfADvI7dWNgea2ya9N8zdtMsAoQQ4uJ47Pdm5j1Ptnezs+ykMBrwPW82NWfKSxiMP/b8y+e3L95w&#10;FpPwg7DgVc/PKvK73fNn2yl0qoUR7KCQURIfuyn0fEwpdFUV5aiciBsIytOlBnQiUYjHakAxUXZn&#10;q7auX1cT4BAQpIqRTu8vl3xX8mutZPqodVSJ2Z5Tb6msWNbHvFa7reiOKMJo5NKG+IcunDCeiq6p&#10;7kUS7BuaX1I5IxEi6LSR4CrQ2khVNJCapv5JzcMogipayJwYVpvi/0srP5wOyMzQ85YzLxw90UNC&#10;YY5jYnvwngwEZG32aQqxI/jeH3CJYjhgFj1rdPlLcthcvD2v3qo5MUmHbdPctrcNZ5LuXt3cvMwp&#10;qyduwJjeKXAsb3pujc/KRSdO72O6QK8Q4uVeLtXLLp2tymDrPylNaqheU9hljtTeIjsJmoDha7OU&#10;LchM0cbalVT/mbRgM02V2fpb4oouFcGnleiMB/xd1TRfW9UX/FX1RWuW/QjDubxFsYMGpBi6DHOe&#10;wB/jQn/65XbfAQAA//8DAFBLAwQUAAYACAAAACEATZF5GN4AAAAJAQAADwAAAGRycy9kb3ducmV2&#10;LnhtbEyPwU7DMAyG70i8Q2QkbixtGWXqmk7TJIS4INbBPWu8tKNJqiTtyttjTuP4259+fy43s+nZ&#10;hD50zgpIFwkwtI1TndUCPg8vDytgIUqrZO8sCvjBAJvq9qaUhXIXu8epjppRiQ2FFNDGOBSch6ZF&#10;I8PCDWhpd3LeyEjRa668vFC56XmWJDk3srN0oZUD7lpsvuvRCOjf/PSld3obxtd9Xp8/Ttn7YRLi&#10;/m7eroFFnOMVhj99UoeKnI5utCqwnnL2nBIqYJUugRGwzJMnYEcaZI/Aq5L//6D6BQAA//8DAFBL&#10;AQItABQABgAIAAAAIQC2gziS/gAAAOEBAAATAAAAAAAAAAAAAAAAAAAAAABbQ29udGVudF9UeXBl&#10;c10ueG1sUEsBAi0AFAAGAAgAAAAhADj9If/WAAAAlAEAAAsAAAAAAAAAAAAAAAAALwEAAF9yZWxz&#10;Ly5yZWxzUEsBAi0AFAAGAAgAAAAhALiTZKy4AQAAugMAAA4AAAAAAAAAAAAAAAAALgIAAGRycy9l&#10;Mm9Eb2MueG1sUEsBAi0AFAAGAAgAAAAhAE2ReRjeAAAACQEAAA8AAAAAAAAAAAAAAAAAEgQAAGRy&#10;cy9kb3ducmV2LnhtbFBLBQYAAAAABAAEAPMAAAAdBQAAAAA=&#10;" strokecolor="black [3200]" strokeweight=".5pt">
                      <v:stroke joinstyle="miter"/>
                    </v:line>
                  </w:pict>
                </mc:Fallback>
              </mc:AlternateContent>
            </w:r>
            <w:r w:rsidR="002E44DD" w:rsidRPr="002E44DD">
              <w:rPr>
                <w:rFonts w:ascii="Times New Roman" w:hAnsi="Times New Roman" w:cs="Times New Roman"/>
                <w:b/>
                <w:spacing w:val="-24"/>
                <w:sz w:val="28"/>
                <w:szCs w:val="28"/>
              </w:rPr>
              <w:t>CỘNG HÒA XÃ HỘI CHỦ NGHĨA VIỆT NAM</w:t>
            </w:r>
            <w:r w:rsidR="002E44DD" w:rsidRPr="002E44DD">
              <w:rPr>
                <w:rFonts w:ascii="Times New Roman" w:hAnsi="Times New Roman" w:cs="Times New Roman"/>
                <w:b/>
                <w:spacing w:val="-24"/>
                <w:sz w:val="28"/>
                <w:szCs w:val="28"/>
              </w:rPr>
              <w:br/>
            </w:r>
            <w:r w:rsidR="002E44DD" w:rsidRPr="00F37C4F">
              <w:rPr>
                <w:rFonts w:ascii="Times New Roman" w:hAnsi="Times New Roman" w:cs="Times New Roman"/>
                <w:b/>
                <w:sz w:val="28"/>
                <w:szCs w:val="28"/>
              </w:rPr>
              <w:t xml:space="preserve">Độc lập - Tự do - Hạnh phúc </w:t>
            </w:r>
            <w:r w:rsidR="002E44DD" w:rsidRPr="00F37C4F">
              <w:rPr>
                <w:rFonts w:ascii="Times New Roman" w:hAnsi="Times New Roman" w:cs="Times New Roman"/>
                <w:b/>
                <w:sz w:val="28"/>
                <w:szCs w:val="28"/>
              </w:rPr>
              <w:br/>
            </w:r>
          </w:p>
        </w:tc>
      </w:tr>
      <w:tr w:rsidR="002E44DD" w:rsidRPr="00F37C4F" w14:paraId="3F3CCD7A" w14:textId="77777777" w:rsidTr="00CF4D64">
        <w:tc>
          <w:tcPr>
            <w:tcW w:w="1890" w:type="pct"/>
            <w:shd w:val="clear" w:color="auto" w:fill="auto"/>
          </w:tcPr>
          <w:p w14:paraId="00325562" w14:textId="77777777" w:rsidR="002E44DD" w:rsidRPr="00F37C4F" w:rsidRDefault="002E44DD" w:rsidP="00CF4D64">
            <w:pPr>
              <w:spacing w:before="120"/>
              <w:jc w:val="center"/>
              <w:rPr>
                <w:rFonts w:ascii="Times New Roman" w:hAnsi="Times New Roman" w:cs="Times New Roman"/>
                <w:sz w:val="28"/>
                <w:szCs w:val="28"/>
              </w:rPr>
            </w:pPr>
            <w:r w:rsidRPr="00F37C4F">
              <w:rPr>
                <w:rFonts w:ascii="Times New Roman" w:hAnsi="Times New Roman" w:cs="Times New Roman"/>
                <w:sz w:val="28"/>
                <w:szCs w:val="28"/>
              </w:rPr>
              <w:t>Số:</w:t>
            </w:r>
            <w:r w:rsidRPr="00F37C4F">
              <w:rPr>
                <w:rFonts w:ascii="Times New Roman" w:hAnsi="Times New Roman" w:cs="Times New Roman"/>
                <w:sz w:val="28"/>
                <w:szCs w:val="28"/>
                <w:lang w:val="en-US"/>
              </w:rPr>
              <w:t xml:space="preserve">    </w:t>
            </w:r>
            <w:r w:rsidRPr="00F37C4F">
              <w:rPr>
                <w:rFonts w:ascii="Times New Roman" w:hAnsi="Times New Roman" w:cs="Times New Roman"/>
                <w:sz w:val="28"/>
                <w:szCs w:val="28"/>
              </w:rPr>
              <w:t>/2026/QĐ-UBND</w:t>
            </w:r>
          </w:p>
        </w:tc>
        <w:tc>
          <w:tcPr>
            <w:tcW w:w="3110" w:type="pct"/>
            <w:shd w:val="clear" w:color="auto" w:fill="auto"/>
          </w:tcPr>
          <w:p w14:paraId="26023F22" w14:textId="77777777" w:rsidR="002E44DD" w:rsidRPr="00F37C4F" w:rsidRDefault="002E44DD" w:rsidP="007376B4">
            <w:pPr>
              <w:spacing w:before="120"/>
              <w:jc w:val="center"/>
              <w:rPr>
                <w:rFonts w:ascii="Times New Roman" w:hAnsi="Times New Roman" w:cs="Times New Roman"/>
                <w:i/>
                <w:sz w:val="28"/>
                <w:szCs w:val="28"/>
              </w:rPr>
            </w:pPr>
            <w:r w:rsidRPr="00F37C4F">
              <w:rPr>
                <w:rFonts w:ascii="Times New Roman" w:hAnsi="Times New Roman" w:cs="Times New Roman"/>
                <w:i/>
                <w:sz w:val="28"/>
                <w:szCs w:val="28"/>
                <w:lang w:val="en-US"/>
              </w:rPr>
              <w:t>Lâm Đồng</w:t>
            </w:r>
            <w:r w:rsidRPr="00F37C4F">
              <w:rPr>
                <w:rFonts w:ascii="Times New Roman" w:hAnsi="Times New Roman" w:cs="Times New Roman"/>
                <w:i/>
                <w:sz w:val="28"/>
                <w:szCs w:val="28"/>
              </w:rPr>
              <w:t xml:space="preserve">, ngày </w:t>
            </w:r>
            <w:r w:rsidRPr="00F37C4F">
              <w:rPr>
                <w:rFonts w:ascii="Times New Roman" w:hAnsi="Times New Roman" w:cs="Times New Roman"/>
                <w:i/>
                <w:sz w:val="28"/>
                <w:szCs w:val="28"/>
                <w:lang w:val="en-US"/>
              </w:rPr>
              <w:t xml:space="preserve">  </w:t>
            </w:r>
            <w:r w:rsidRPr="00F37C4F">
              <w:rPr>
                <w:rFonts w:ascii="Times New Roman" w:hAnsi="Times New Roman" w:cs="Times New Roman"/>
                <w:i/>
                <w:sz w:val="28"/>
                <w:szCs w:val="28"/>
              </w:rPr>
              <w:t xml:space="preserve"> tháng </w:t>
            </w:r>
            <w:r w:rsidRPr="00F37C4F">
              <w:rPr>
                <w:rFonts w:ascii="Times New Roman" w:hAnsi="Times New Roman" w:cs="Times New Roman"/>
                <w:i/>
                <w:sz w:val="28"/>
                <w:szCs w:val="28"/>
                <w:lang w:val="en-US"/>
              </w:rPr>
              <w:t xml:space="preserve">   </w:t>
            </w:r>
            <w:r w:rsidRPr="00F37C4F">
              <w:rPr>
                <w:rFonts w:ascii="Times New Roman" w:hAnsi="Times New Roman" w:cs="Times New Roman"/>
                <w:i/>
                <w:sz w:val="28"/>
                <w:szCs w:val="28"/>
              </w:rPr>
              <w:t xml:space="preserve"> năm 2026</w:t>
            </w:r>
          </w:p>
        </w:tc>
      </w:tr>
    </w:tbl>
    <w:p w14:paraId="6E68C385" w14:textId="77777777" w:rsidR="007376B4" w:rsidRPr="00EE1DBC" w:rsidRDefault="007376B4" w:rsidP="007376B4">
      <w:pPr>
        <w:jc w:val="center"/>
        <w:rPr>
          <w:rFonts w:ascii="Times New Roman" w:hAnsi="Times New Roman" w:cs="Times New Roman"/>
          <w:b/>
          <w:color w:val="auto"/>
          <w:sz w:val="28"/>
          <w:szCs w:val="28"/>
        </w:rPr>
      </w:pPr>
      <w:r w:rsidRPr="00EE1DBC">
        <w:rPr>
          <w:rFonts w:ascii="Times New Roman" w:hAnsi="Times New Roman" w:cs="Times New Roman"/>
          <w:b/>
          <w:noProof/>
          <w:color w:val="auto"/>
          <w:sz w:val="28"/>
          <w:szCs w:val="28"/>
          <w:lang w:val="en-US" w:eastAsia="en-US"/>
        </w:rPr>
        <mc:AlternateContent>
          <mc:Choice Requires="wps">
            <w:drawing>
              <wp:anchor distT="0" distB="0" distL="114300" distR="114300" simplePos="0" relativeHeight="251659264" behindDoc="0" locked="0" layoutInCell="1" allowOverlap="1" wp14:anchorId="4421B8EE" wp14:editId="5CC066CA">
                <wp:simplePos x="0" y="0"/>
                <wp:positionH relativeFrom="column">
                  <wp:posOffset>245745</wp:posOffset>
                </wp:positionH>
                <wp:positionV relativeFrom="paragraph">
                  <wp:posOffset>101600</wp:posOffset>
                </wp:positionV>
                <wp:extent cx="1037590" cy="350520"/>
                <wp:effectExtent l="0" t="0" r="10160" b="11430"/>
                <wp:wrapNone/>
                <wp:docPr id="3" name="Text Box 3"/>
                <wp:cNvGraphicFramePr/>
                <a:graphic xmlns:a="http://schemas.openxmlformats.org/drawingml/2006/main">
                  <a:graphicData uri="http://schemas.microsoft.com/office/word/2010/wordprocessingShape">
                    <wps:wsp>
                      <wps:cNvSpPr txBox="1"/>
                      <wps:spPr>
                        <a:xfrm>
                          <a:off x="0" y="0"/>
                          <a:ext cx="1037590" cy="350520"/>
                        </a:xfrm>
                        <a:prstGeom prst="rect">
                          <a:avLst/>
                        </a:prstGeom>
                        <a:solidFill>
                          <a:schemeClr val="lt1"/>
                        </a:solidFill>
                        <a:ln w="6350">
                          <a:solidFill>
                            <a:prstClr val="black"/>
                          </a:solidFill>
                        </a:ln>
                      </wps:spPr>
                      <wps:txbx>
                        <w:txbxContent>
                          <w:p w14:paraId="1A3CAD75" w14:textId="77777777" w:rsidR="007376B4" w:rsidRPr="00B82EE3" w:rsidRDefault="007376B4" w:rsidP="007376B4">
                            <w:pPr>
                              <w:jc w:val="center"/>
                              <w:rPr>
                                <w:rFonts w:ascii="Times New Roman" w:hAnsi="Times New Roman" w:cs="Times New Roman"/>
                                <w:sz w:val="28"/>
                                <w:szCs w:val="28"/>
                                <w:lang w:val="en-US"/>
                              </w:rPr>
                            </w:pPr>
                            <w:r w:rsidRPr="00B82EE3">
                              <w:rPr>
                                <w:rFonts w:ascii="Times New Roman" w:hAnsi="Times New Roman" w:cs="Times New Roman"/>
                                <w:sz w:val="28"/>
                                <w:szCs w:val="28"/>
                                <w:lang w:val="en-US"/>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1B8EE" id="_x0000_t202" coordsize="21600,21600" o:spt="202" path="m,l,21600r21600,l21600,xe">
                <v:stroke joinstyle="miter"/>
                <v:path gradientshapeok="t" o:connecttype="rect"/>
              </v:shapetype>
              <v:shape id="Text Box 3" o:spid="_x0000_s1026" type="#_x0000_t202" style="position:absolute;left:0;text-align:left;margin-left:19.35pt;margin-top:8pt;width:81.7pt;height:2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hAdSwIAAKEEAAAOAAAAZHJzL2Uyb0RvYy54bWysVF1P2zAUfZ+0/2D5faQfFEZEijoQ0yQE&#10;SGXi2XWcJprj69luE/brd+y0pbA9TXtx7peP7z333lxe9a1mW+V8Q6bg45MRZ8pIKhuzLvj3p9tP&#10;nznzQZhSaDKq4C/K86v5xw+Xnc3VhGrSpXIMIMbnnS14HYLNs8zLWrXCn5BVBs6KXCsCVLfOSic6&#10;oLc6m4xGZ1lHrrSOpPIe1pvByecJv6qUDA9V5VVguuDILaTTpXMVz2x+KfK1E7Zu5C4N8Q9ZtKIx&#10;ePQAdSOCYBvX/AHVNtKRpyqcSGozqqpGqlQDqhmP3lWzrIVVqRaQ4+2BJv//YOX99tGxpiz4lDMj&#10;WrToSfWBfaGeTSM7nfU5gpYWYaGHGV3e2z2Msei+cm38ohwGP3h+OXAbwWS8NJqezy7gkvBNZ6PZ&#10;JJGfvd62zoeviloWhYI79C5RKrZ3PiAThO5D4mOedFPeNlonJc6LutaObQU6rUPKETfeRGnDuoKf&#10;4fUE/MYXoQ/3V1rIH7HKtwjQtIExcjLUHqXQr/odUSsqX8CTo2HOvJW3DXDvhA+PwmGwUD+WJTzg&#10;qDQhGdpJnNXkfv3NHuPRb3g56zCoBfc/N8IpzvQ3g0m4GJ+exslOyunsHLwyd+xZHXvMpr0mMDTG&#10;WlqZxBgf9F6sHLXP2KlFfBUuYSTeLnjYi9dhWB/spFSLRQrCLFsR7szSyggdOxL5fOqfhbO7fgZM&#10;wj3tR1rk79o6xMabhhabQFWTeh4JHljd8Y49SG3Z7WxctGM9Rb3+Wea/AQAA//8DAFBLAwQUAAYA&#10;CAAAACEAmJPBItsAAAAIAQAADwAAAGRycy9kb3ducmV2LnhtbEyPwU7DMBBE70j8g7VI3KiTILUh&#10;xKkAFS6cKIjzNt7aFrEdxW4a/p7lBMedGc2+abeLH8RMU3IxKChXBQgKfdQuGAUf7883NYiUMWgc&#10;YiAF35Rg211etNjoeA5vNO+zEVwSUoMKbM5jI2XqLXlMqzhSYO8YJ4+Zz8lIPeGZy/0gq6JYS48u&#10;8AeLIz1Z6r/2J69g92juTF/jZHe1dm5ePo+v5kWp66vl4R5EpiX/heEXn9GhY6ZDPAWdxKDgtt5w&#10;kvU1T2K/KqoSxEHBpqxAdq38P6D7AQAA//8DAFBLAQItABQABgAIAAAAIQC2gziS/gAAAOEBAAAT&#10;AAAAAAAAAAAAAAAAAAAAAABbQ29udGVudF9UeXBlc10ueG1sUEsBAi0AFAAGAAgAAAAhADj9If/W&#10;AAAAlAEAAAsAAAAAAAAAAAAAAAAALwEAAF9yZWxzLy5yZWxzUEsBAi0AFAAGAAgAAAAhAONGEB1L&#10;AgAAoQQAAA4AAAAAAAAAAAAAAAAALgIAAGRycy9lMm9Eb2MueG1sUEsBAi0AFAAGAAgAAAAhAJiT&#10;wSLbAAAACAEAAA8AAAAAAAAAAAAAAAAApQQAAGRycy9kb3ducmV2LnhtbFBLBQYAAAAABAAEAPMA&#10;AACtBQAAAAA=&#10;" fillcolor="white [3201]" strokeweight=".5pt">
                <v:textbox>
                  <w:txbxContent>
                    <w:p w14:paraId="1A3CAD75" w14:textId="77777777" w:rsidR="007376B4" w:rsidRPr="00B82EE3" w:rsidRDefault="007376B4" w:rsidP="007376B4">
                      <w:pPr>
                        <w:jc w:val="center"/>
                        <w:rPr>
                          <w:rFonts w:ascii="Times New Roman" w:hAnsi="Times New Roman" w:cs="Times New Roman"/>
                          <w:sz w:val="28"/>
                          <w:szCs w:val="28"/>
                          <w:lang w:val="en-US"/>
                        </w:rPr>
                      </w:pPr>
                      <w:r w:rsidRPr="00B82EE3">
                        <w:rPr>
                          <w:rFonts w:ascii="Times New Roman" w:hAnsi="Times New Roman" w:cs="Times New Roman"/>
                          <w:sz w:val="28"/>
                          <w:szCs w:val="28"/>
                          <w:lang w:val="en-US"/>
                        </w:rPr>
                        <w:t>DỰ THẢO</w:t>
                      </w:r>
                    </w:p>
                  </w:txbxContent>
                </v:textbox>
              </v:shape>
            </w:pict>
          </mc:Fallback>
        </mc:AlternateContent>
      </w:r>
    </w:p>
    <w:p w14:paraId="0E5F69C8" w14:textId="77777777" w:rsidR="002E44DD" w:rsidRPr="00F37C4F" w:rsidRDefault="002E44DD" w:rsidP="002E44DD">
      <w:pPr>
        <w:pStyle w:val="BodyText"/>
        <w:spacing w:before="120"/>
        <w:jc w:val="center"/>
        <w:rPr>
          <w:b/>
          <w:bCs/>
        </w:rPr>
      </w:pPr>
      <w:bookmarkStart w:id="0" w:name="loai_1"/>
      <w:r w:rsidRPr="00F37C4F">
        <w:rPr>
          <w:b/>
          <w:bCs/>
        </w:rPr>
        <w:t>QUYẾT ĐỊNH</w:t>
      </w:r>
      <w:bookmarkEnd w:id="0"/>
    </w:p>
    <w:p w14:paraId="7F13357E" w14:textId="3993E9F7" w:rsidR="002E44DD" w:rsidRDefault="007376B4" w:rsidP="007376B4">
      <w:pPr>
        <w:autoSpaceDE w:val="0"/>
        <w:autoSpaceDN w:val="0"/>
        <w:adjustRightInd w:val="0"/>
        <w:spacing w:before="60" w:after="60"/>
        <w:ind w:firstLine="720"/>
        <w:jc w:val="center"/>
        <w:rPr>
          <w:rFonts w:ascii="Times New Roman" w:eastAsia="Times New Roman" w:hAnsi="Times New Roman" w:cs="Times New Roman"/>
          <w:b/>
          <w:sz w:val="28"/>
          <w:szCs w:val="28"/>
          <w:lang w:eastAsia="en-US" w:bidi="ar-SA"/>
        </w:rPr>
      </w:pPr>
      <w:bookmarkStart w:id="1" w:name="_Hlk208407351"/>
      <w:r w:rsidRPr="007376B4">
        <w:rPr>
          <w:rFonts w:ascii="Times New Roman" w:eastAsia="Times New Roman" w:hAnsi="Times New Roman" w:cs="Times New Roman"/>
          <w:b/>
          <w:sz w:val="28"/>
          <w:szCs w:val="28"/>
          <w:lang w:eastAsia="en-US" w:bidi="ar-SA"/>
        </w:rPr>
        <w:t>Quy định Định mức kinh tế - kỹ thuật thống kê, kiểm kê đất đai và lập bản đồ hiện trạng sử dụng đất trên địa bàn tỉnh Lâm Đồng</w:t>
      </w:r>
    </w:p>
    <w:p w14:paraId="7A8369B1" w14:textId="77777777" w:rsidR="007376B4" w:rsidRPr="007376B4" w:rsidRDefault="007376B4" w:rsidP="007376B4">
      <w:pPr>
        <w:autoSpaceDE w:val="0"/>
        <w:autoSpaceDN w:val="0"/>
        <w:adjustRightInd w:val="0"/>
        <w:spacing w:before="60" w:after="60"/>
        <w:ind w:firstLine="720"/>
        <w:jc w:val="center"/>
        <w:rPr>
          <w:rFonts w:ascii="Times New Roman" w:eastAsia="Times New Roman" w:hAnsi="Times New Roman" w:cs="Times New Roman"/>
          <w:b/>
          <w:sz w:val="28"/>
          <w:szCs w:val="28"/>
          <w:lang w:eastAsia="en-US" w:bidi="ar-SA"/>
        </w:rPr>
      </w:pPr>
      <w:bookmarkStart w:id="2" w:name="_GoBack"/>
      <w:bookmarkEnd w:id="2"/>
    </w:p>
    <w:bookmarkEnd w:id="1"/>
    <w:p w14:paraId="4E90B0AE" w14:textId="11CE78AD" w:rsidR="008D7BB4" w:rsidRPr="008D7BB4" w:rsidRDefault="008D7BB4" w:rsidP="008D7BB4">
      <w:pPr>
        <w:pStyle w:val="BodyText"/>
        <w:spacing w:before="120"/>
        <w:ind w:firstLine="720"/>
        <w:jc w:val="both"/>
        <w:rPr>
          <w:i/>
        </w:rPr>
      </w:pPr>
      <w:r>
        <w:rPr>
          <w:i/>
        </w:rPr>
        <w:t xml:space="preserve">Căn cứ </w:t>
      </w:r>
      <w:r w:rsidRPr="008D7BB4">
        <w:rPr>
          <w:i/>
        </w:rPr>
        <w:t>Luật Tổ chức chính quyền địa phương số 72/2025/QH15;</w:t>
      </w:r>
    </w:p>
    <w:p w14:paraId="1F3BD720" w14:textId="77777777" w:rsidR="00A70356" w:rsidRPr="00A70356" w:rsidRDefault="00A70356" w:rsidP="00A70356">
      <w:pPr>
        <w:pStyle w:val="BodyText"/>
        <w:spacing w:before="120"/>
        <w:ind w:firstLine="720"/>
        <w:jc w:val="both"/>
        <w:rPr>
          <w:i/>
        </w:rPr>
      </w:pPr>
      <w:r w:rsidRPr="00A70356">
        <w:rPr>
          <w:i/>
        </w:rPr>
        <w:t>Căn cứ Luật Đất đai số 31/2024/QH15;</w:t>
      </w:r>
    </w:p>
    <w:p w14:paraId="1FD6F508" w14:textId="55B89DB2" w:rsidR="008D7BB4" w:rsidRPr="008D7BB4" w:rsidRDefault="00A70356" w:rsidP="00A70356">
      <w:pPr>
        <w:pStyle w:val="BodyText"/>
        <w:spacing w:before="120"/>
        <w:ind w:firstLine="720"/>
        <w:jc w:val="both"/>
        <w:rPr>
          <w:i/>
        </w:rPr>
      </w:pPr>
      <w:r w:rsidRPr="00A70356">
        <w:rPr>
          <w:i/>
        </w:rPr>
        <w:t>Căn cứ Luật số 43/2024/QH15;</w:t>
      </w:r>
    </w:p>
    <w:p w14:paraId="4666580A" w14:textId="77777777" w:rsidR="00935D4C" w:rsidRPr="008D7BB4" w:rsidRDefault="00935D4C" w:rsidP="00935D4C">
      <w:pPr>
        <w:pStyle w:val="BodyText"/>
        <w:spacing w:before="120"/>
        <w:ind w:firstLine="720"/>
        <w:jc w:val="both"/>
        <w:rPr>
          <w:i/>
        </w:rPr>
      </w:pPr>
      <w:r>
        <w:rPr>
          <w:i/>
        </w:rPr>
        <w:t xml:space="preserve">Căn cứ </w:t>
      </w:r>
      <w:r w:rsidRPr="008D7BB4">
        <w:rPr>
          <w:i/>
        </w:rPr>
        <w:t xml:space="preserve">Nghị định số 32/2019/NĐ-CP của Chính phủ quy định giao nhiệm vụ, đặt hàng hoặc đấu thầu cung cấp sản phẩm, dịch vụ công sử dụng ngân sách nhà nước từ nguồn kinh phí chi thường xuyên; </w:t>
      </w:r>
    </w:p>
    <w:p w14:paraId="1482E403" w14:textId="3FA2829C" w:rsidR="008D7BB4" w:rsidRPr="008D7BB4" w:rsidRDefault="008D7BB4" w:rsidP="008D7BB4">
      <w:pPr>
        <w:pStyle w:val="BodyText"/>
        <w:spacing w:before="120"/>
        <w:ind w:firstLine="720"/>
        <w:jc w:val="both"/>
        <w:rPr>
          <w:i/>
        </w:rPr>
      </w:pPr>
      <w:r>
        <w:rPr>
          <w:i/>
        </w:rPr>
        <w:t xml:space="preserve">Căn cứ </w:t>
      </w:r>
      <w:r w:rsidRPr="008D7BB4">
        <w:rPr>
          <w:i/>
        </w:rPr>
        <w:t>Nghị định số 106/2020/NĐ-CP của Chính phủ về vị trí việc làm và số lượng người làm việc trong đơn vị sự nghiệp công lập;</w:t>
      </w:r>
    </w:p>
    <w:p w14:paraId="7C721217" w14:textId="2C99D1E8" w:rsidR="008D7BB4" w:rsidRPr="008D7BB4" w:rsidRDefault="008D7BB4" w:rsidP="008D7BB4">
      <w:pPr>
        <w:pStyle w:val="BodyText"/>
        <w:spacing w:before="120"/>
        <w:ind w:firstLine="720"/>
        <w:jc w:val="both"/>
        <w:rPr>
          <w:i/>
        </w:rPr>
      </w:pPr>
      <w:r>
        <w:rPr>
          <w:i/>
        </w:rPr>
        <w:t xml:space="preserve">Căn cứ </w:t>
      </w:r>
      <w:r w:rsidRPr="008D7BB4">
        <w:rPr>
          <w:i/>
        </w:rPr>
        <w:t>Nghị định số 145/2020/NĐ-CP của Chính phủ quy định chi tiết và hướng dẫn thi hành một số điều của Bộ luật Lao động về điều kiện lao động và quan hệ lao động;</w:t>
      </w:r>
    </w:p>
    <w:p w14:paraId="6F29815C" w14:textId="0672D573" w:rsidR="00935D4C" w:rsidRDefault="00935D4C" w:rsidP="00935D4C">
      <w:pPr>
        <w:pStyle w:val="BodyText"/>
        <w:spacing w:before="120"/>
        <w:ind w:firstLine="720"/>
        <w:jc w:val="both"/>
        <w:rPr>
          <w:i/>
        </w:rPr>
      </w:pPr>
      <w:r>
        <w:rPr>
          <w:i/>
        </w:rPr>
        <w:t xml:space="preserve">Căn cứ </w:t>
      </w:r>
      <w:r w:rsidRPr="008D7BB4">
        <w:rPr>
          <w:i/>
        </w:rPr>
        <w:t>Nghị định số 60/2021/NĐ-CP của Chính phủ quy định về cơ chế tự chủ tài chính của đơn vị sự nghiệp công lập</w:t>
      </w:r>
      <w:r>
        <w:rPr>
          <w:i/>
        </w:rPr>
        <w:t>;</w:t>
      </w:r>
    </w:p>
    <w:p w14:paraId="2A926B80" w14:textId="77777777" w:rsidR="00935D4C" w:rsidRPr="008D7BB4" w:rsidRDefault="00935D4C" w:rsidP="00935D4C">
      <w:pPr>
        <w:autoSpaceDE w:val="0"/>
        <w:autoSpaceDN w:val="0"/>
        <w:adjustRightInd w:val="0"/>
        <w:spacing w:before="60" w:after="60"/>
        <w:ind w:firstLine="720"/>
        <w:jc w:val="both"/>
        <w:rPr>
          <w:rFonts w:ascii="Times New Roman" w:eastAsia="Times New Roman" w:hAnsi="Times New Roman" w:cs="Times New Roman"/>
          <w:i/>
          <w:sz w:val="28"/>
          <w:szCs w:val="28"/>
          <w:lang w:val="nl-NL" w:eastAsia="en-US" w:bidi="ar-SA"/>
        </w:rPr>
      </w:pPr>
      <w:r w:rsidRPr="008D7BB4">
        <w:rPr>
          <w:rFonts w:ascii="Times New Roman" w:hAnsi="Times New Roman" w:cs="Times New Roman"/>
          <w:i/>
          <w:sz w:val="28"/>
          <w:szCs w:val="28"/>
        </w:rPr>
        <w:t>Căn cứ</w:t>
      </w:r>
      <w:r>
        <w:rPr>
          <w:i/>
          <w:lang w:val="en-US"/>
        </w:rPr>
        <w:t xml:space="preserve"> </w:t>
      </w:r>
      <w:r w:rsidRPr="008D7BB4">
        <w:rPr>
          <w:rFonts w:ascii="Times New Roman" w:eastAsia="Times New Roman" w:hAnsi="Times New Roman" w:cs="Times New Roman"/>
          <w:i/>
          <w:sz w:val="28"/>
          <w:szCs w:val="28"/>
          <w:lang w:val="nl-NL" w:eastAsia="en-US" w:bidi="ar-SA"/>
        </w:rPr>
        <w:t>Nghị định số 101/2024/NĐ-CP của Chính phủ quy định về điều tra cơ bản đất đai; đăng ký, cấp Giấy chứng nhận quyền sử dụng đất, quyền sở hữu tài sản gắn liền với đất và Hệ thống thông tin đất đai;</w:t>
      </w:r>
    </w:p>
    <w:p w14:paraId="4E32D641" w14:textId="77777777" w:rsidR="00935D4C" w:rsidRDefault="00935D4C" w:rsidP="00935D4C">
      <w:pPr>
        <w:autoSpaceDE w:val="0"/>
        <w:autoSpaceDN w:val="0"/>
        <w:adjustRightInd w:val="0"/>
        <w:spacing w:before="60" w:after="60"/>
        <w:ind w:firstLine="720"/>
        <w:jc w:val="both"/>
        <w:rPr>
          <w:rFonts w:ascii="Times New Roman" w:hAnsi="Times New Roman" w:cs="Times New Roman"/>
          <w:i/>
          <w:sz w:val="28"/>
          <w:szCs w:val="28"/>
        </w:rPr>
      </w:pPr>
      <w:r w:rsidRPr="008D7BB4">
        <w:rPr>
          <w:rFonts w:ascii="Times New Roman" w:hAnsi="Times New Roman" w:cs="Times New Roman"/>
          <w:i/>
          <w:sz w:val="28"/>
          <w:szCs w:val="28"/>
        </w:rPr>
        <w:t>Căn cứ</w:t>
      </w:r>
      <w:r>
        <w:rPr>
          <w:i/>
        </w:rPr>
        <w:t xml:space="preserve"> </w:t>
      </w:r>
      <w:r w:rsidRPr="008D7BB4">
        <w:rPr>
          <w:rFonts w:ascii="Times New Roman" w:hAnsi="Times New Roman" w:cs="Times New Roman"/>
          <w:i/>
          <w:sz w:val="28"/>
          <w:szCs w:val="28"/>
        </w:rPr>
        <w:t>Nghị định số 102/2024/NĐ-CP</w:t>
      </w:r>
      <w:r w:rsidRPr="008D7BB4">
        <w:rPr>
          <w:rFonts w:ascii="Times New Roman" w:eastAsia="Times New Roman" w:hAnsi="Times New Roman" w:cs="Times New Roman"/>
          <w:i/>
          <w:sz w:val="28"/>
          <w:szCs w:val="28"/>
          <w:lang w:val="nl-NL" w:eastAsia="en-US"/>
        </w:rPr>
        <w:t xml:space="preserve"> của Chính phủ</w:t>
      </w:r>
      <w:r w:rsidRPr="008D7BB4">
        <w:rPr>
          <w:rFonts w:ascii="Times New Roman" w:hAnsi="Times New Roman" w:cs="Times New Roman"/>
          <w:i/>
          <w:sz w:val="28"/>
          <w:szCs w:val="28"/>
        </w:rPr>
        <w:t xml:space="preserve"> quy định chi tiết thi hành một số điều của Luật Đất đai;</w:t>
      </w:r>
    </w:p>
    <w:p w14:paraId="26BE15F7" w14:textId="77777777" w:rsidR="00935D4C" w:rsidRPr="008D7BB4" w:rsidRDefault="00935D4C" w:rsidP="00935D4C">
      <w:pPr>
        <w:pStyle w:val="BodyText"/>
        <w:spacing w:before="120"/>
        <w:ind w:firstLine="720"/>
        <w:jc w:val="both"/>
        <w:rPr>
          <w:bCs/>
          <w:i/>
          <w:lang w:val="nl-NL"/>
        </w:rPr>
      </w:pPr>
      <w:r>
        <w:rPr>
          <w:i/>
        </w:rPr>
        <w:t xml:space="preserve">Căn cứ </w:t>
      </w:r>
      <w:r w:rsidRPr="008D7BB4">
        <w:rPr>
          <w:i/>
          <w:lang w:val="nl-NL"/>
        </w:rPr>
        <w:t xml:space="preserve">Nghị định số 111/2025/NĐ-CP của Chính phủ </w:t>
      </w:r>
      <w:r w:rsidRPr="008D7BB4">
        <w:rPr>
          <w:bCs/>
          <w:i/>
          <w:lang w:val="nl-NL"/>
        </w:rPr>
        <w:t>sửa đổi, bổ sung một số điều của Nghị định số </w:t>
      </w:r>
      <w:r w:rsidRPr="008D7BB4">
        <w:rPr>
          <w:rStyle w:val="doclink"/>
          <w:bCs/>
          <w:i/>
          <w:lang w:val="nl-NL"/>
        </w:rPr>
        <w:t>60/2021/NĐ-CP</w:t>
      </w:r>
      <w:r w:rsidRPr="008D7BB4">
        <w:rPr>
          <w:bCs/>
          <w:i/>
          <w:lang w:val="nl-NL"/>
        </w:rPr>
        <w:t> ngày</w:t>
      </w:r>
      <w:r w:rsidRPr="008D7BB4">
        <w:rPr>
          <w:i/>
          <w:lang w:val="nl-NL"/>
        </w:rPr>
        <w:t xml:space="preserve"> </w:t>
      </w:r>
      <w:r w:rsidRPr="008D7BB4">
        <w:rPr>
          <w:bCs/>
          <w:i/>
          <w:lang w:val="nl-NL"/>
        </w:rPr>
        <w:t>21 tháng 6 năm 2021 của Chính phủ quy định cơ chế tự chủ tài chính của</w:t>
      </w:r>
      <w:r w:rsidRPr="008D7BB4">
        <w:rPr>
          <w:i/>
          <w:lang w:val="nl-NL"/>
        </w:rPr>
        <w:t xml:space="preserve"> </w:t>
      </w:r>
      <w:r w:rsidRPr="008D7BB4">
        <w:rPr>
          <w:bCs/>
          <w:i/>
          <w:lang w:val="nl-NL"/>
        </w:rPr>
        <w:t>đơn vị sự nghiệp công lập</w:t>
      </w:r>
      <w:r>
        <w:rPr>
          <w:bCs/>
          <w:i/>
          <w:lang w:val="nl-NL"/>
        </w:rPr>
        <w:t>;</w:t>
      </w:r>
    </w:p>
    <w:p w14:paraId="42CE542C" w14:textId="77777777" w:rsidR="00935D4C" w:rsidRDefault="008D7BB4" w:rsidP="00935D4C">
      <w:pPr>
        <w:pStyle w:val="BodyText"/>
        <w:spacing w:before="120"/>
        <w:ind w:firstLine="720"/>
        <w:jc w:val="both"/>
        <w:rPr>
          <w:i/>
        </w:rPr>
      </w:pPr>
      <w:r>
        <w:rPr>
          <w:i/>
        </w:rPr>
        <w:t xml:space="preserve">Căn cứ </w:t>
      </w:r>
      <w:r w:rsidRPr="008D7BB4">
        <w:rPr>
          <w:i/>
        </w:rPr>
        <w:t>Nghị định số 151/2025/NĐ-CP của Chính phủ quy định về phân định thẩm quyền của chính quyền địa phương 02 cấp, phân quyền, phân cấp trong lĩnh vực đất đai;</w:t>
      </w:r>
    </w:p>
    <w:p w14:paraId="43F47F69" w14:textId="371BDBDC" w:rsidR="00935D4C" w:rsidRPr="008D7BB4" w:rsidRDefault="00935D4C" w:rsidP="00935D4C">
      <w:pPr>
        <w:pStyle w:val="BodyText"/>
        <w:spacing w:before="120"/>
        <w:ind w:firstLine="720"/>
        <w:jc w:val="both"/>
        <w:rPr>
          <w:i/>
        </w:rPr>
      </w:pPr>
      <w:r>
        <w:rPr>
          <w:i/>
        </w:rPr>
        <w:t xml:space="preserve">Căn cứ </w:t>
      </w:r>
      <w:r w:rsidRPr="008D7BB4">
        <w:rPr>
          <w:i/>
        </w:rPr>
        <w:t xml:space="preserve">Thông tư liên tịch số 52/2015/TTLT-BTNMT-BNV của Bộ trưởng Bộ </w:t>
      </w:r>
      <w:r w:rsidRPr="008D7BB4">
        <w:rPr>
          <w:i/>
        </w:rPr>
        <w:lastRenderedPageBreak/>
        <w:t>Tài nguyên và Môi trường và Bộ trưởng Bộ Nội vụ quy định mã số và tiêu chuẩn chức danh nghề nghiệp viên chức chuyên ngành địa chính;</w:t>
      </w:r>
    </w:p>
    <w:p w14:paraId="15C8C8DF" w14:textId="77777777" w:rsidR="00935D4C" w:rsidRPr="008D7BB4" w:rsidRDefault="00935D4C" w:rsidP="00935D4C">
      <w:pPr>
        <w:pStyle w:val="BodyText"/>
        <w:spacing w:before="120"/>
        <w:ind w:firstLine="720"/>
        <w:jc w:val="both"/>
        <w:rPr>
          <w:i/>
        </w:rPr>
      </w:pPr>
      <w:r>
        <w:rPr>
          <w:i/>
        </w:rPr>
        <w:t>Căn cứ</w:t>
      </w:r>
      <w:r w:rsidRPr="008D7BB4">
        <w:rPr>
          <w:i/>
        </w:rPr>
        <w:t xml:space="preserve"> Thông tư số 12/2022/TT-BTNMT của Bộ trưởng Bộ Tài nguyên và Môi trường sửa đổi, bổ sung một số quy định về tiêu chuẩn chức danh nghề nghiệp viên chức ngành tài nguyên và môi trường;</w:t>
      </w:r>
    </w:p>
    <w:p w14:paraId="52CED1CD" w14:textId="77777777" w:rsidR="00935D4C" w:rsidRPr="008D7BB4" w:rsidRDefault="00935D4C" w:rsidP="00935D4C">
      <w:pPr>
        <w:pStyle w:val="BodyText"/>
        <w:spacing w:before="120"/>
        <w:ind w:firstLine="720"/>
        <w:jc w:val="both"/>
        <w:rPr>
          <w:i/>
        </w:rPr>
      </w:pPr>
      <w:r>
        <w:rPr>
          <w:i/>
        </w:rPr>
        <w:t xml:space="preserve">Căn cứ </w:t>
      </w:r>
      <w:r w:rsidRPr="008D7BB4">
        <w:rPr>
          <w:i/>
        </w:rPr>
        <w:t>Thông tư số 08/2024/TT-BTNMT 2024 của Bộ trưởng Bộ Tài nguyên và Môi trường quy định về thống kê, kiểm kê đất đai và lập bản đồ hiện trạng sử dụng đất;</w:t>
      </w:r>
    </w:p>
    <w:p w14:paraId="6353878D" w14:textId="77777777" w:rsidR="00935D4C" w:rsidRPr="008D7BB4" w:rsidRDefault="00935D4C" w:rsidP="00935D4C">
      <w:pPr>
        <w:pStyle w:val="BodyText"/>
        <w:spacing w:before="120"/>
        <w:ind w:firstLine="720"/>
        <w:jc w:val="both"/>
        <w:rPr>
          <w:i/>
        </w:rPr>
      </w:pPr>
      <w:r>
        <w:rPr>
          <w:i/>
        </w:rPr>
        <w:t xml:space="preserve">Căn cứ </w:t>
      </w:r>
      <w:r w:rsidRPr="008D7BB4">
        <w:rPr>
          <w:i/>
        </w:rPr>
        <w:t>Thông tư số 23/2025/TT-BNNMT của Bộ trưởng Bộ Nông nghiệp và Môi trường quy định phân cấp, phân định thẩm quyền quản lý nhà nước trong lĩnh vực đất đai;</w:t>
      </w:r>
    </w:p>
    <w:p w14:paraId="16842383" w14:textId="77777777" w:rsidR="00935D4C" w:rsidRPr="008D7BB4" w:rsidRDefault="00935D4C" w:rsidP="00935D4C">
      <w:pPr>
        <w:pStyle w:val="BodyText"/>
        <w:spacing w:before="120"/>
        <w:ind w:firstLine="720"/>
        <w:jc w:val="both"/>
        <w:rPr>
          <w:i/>
        </w:rPr>
      </w:pPr>
      <w:r>
        <w:rPr>
          <w:i/>
        </w:rPr>
        <w:t xml:space="preserve">Căn cứ </w:t>
      </w:r>
      <w:r w:rsidRPr="008D7BB4">
        <w:rPr>
          <w:i/>
        </w:rPr>
        <w:t>Thông tư số 141/2025/TT-BTC của Bộ trưởng Bộ Tài chính hướng dẫn chế độ quản lý, tính hao mòn, khấu hao tài sản cố định tại cơ quan, tổ chức, đơn vị và tài sản cố định do Nhà nước giao cho doanh nghiệp quản lý không tính thanh phần vốn nhà nước tại doanh nghiệp.</w:t>
      </w:r>
    </w:p>
    <w:p w14:paraId="2EE36075" w14:textId="496BCCA1" w:rsidR="002E44DD" w:rsidRPr="00F37C4F" w:rsidRDefault="002E44DD" w:rsidP="002E44DD">
      <w:pPr>
        <w:autoSpaceDE w:val="0"/>
        <w:autoSpaceDN w:val="0"/>
        <w:adjustRightInd w:val="0"/>
        <w:spacing w:before="60" w:after="60"/>
        <w:ind w:firstLine="720"/>
        <w:jc w:val="both"/>
        <w:rPr>
          <w:rFonts w:ascii="Times New Roman" w:eastAsia="Times New Roman" w:hAnsi="Times New Roman" w:cs="Times New Roman"/>
          <w:i/>
          <w:sz w:val="28"/>
          <w:szCs w:val="28"/>
          <w:lang w:val="nl-NL" w:eastAsia="en-US" w:bidi="ar-SA"/>
        </w:rPr>
      </w:pPr>
      <w:r w:rsidRPr="00F37C4F">
        <w:rPr>
          <w:rFonts w:ascii="Times New Roman" w:hAnsi="Times New Roman" w:cs="Times New Roman"/>
          <w:i/>
          <w:sz w:val="28"/>
          <w:szCs w:val="28"/>
          <w:lang w:val="nl-NL"/>
        </w:rPr>
        <w:t>Theo đề nghị của Giám đốc Sở Nông nghiệp và Môi trườ</w:t>
      </w:r>
      <w:r w:rsidR="00A3142C">
        <w:rPr>
          <w:rFonts w:ascii="Times New Roman" w:hAnsi="Times New Roman" w:cs="Times New Roman"/>
          <w:i/>
          <w:sz w:val="28"/>
          <w:szCs w:val="28"/>
          <w:lang w:val="nl-NL"/>
        </w:rPr>
        <w:t>ng</w:t>
      </w:r>
    </w:p>
    <w:p w14:paraId="63F845F0" w14:textId="50942639" w:rsidR="002E44DD" w:rsidRPr="00F37C4F" w:rsidRDefault="002E44DD" w:rsidP="002E44DD">
      <w:pPr>
        <w:autoSpaceDE w:val="0"/>
        <w:autoSpaceDN w:val="0"/>
        <w:adjustRightInd w:val="0"/>
        <w:spacing w:before="60" w:after="60"/>
        <w:ind w:firstLine="720"/>
        <w:jc w:val="both"/>
        <w:rPr>
          <w:rFonts w:ascii="Times New Roman" w:eastAsia="Times New Roman" w:hAnsi="Times New Roman" w:cs="Times New Roman"/>
          <w:i/>
          <w:sz w:val="28"/>
          <w:szCs w:val="28"/>
          <w:lang w:val="nl-NL" w:eastAsia="en-US" w:bidi="ar-SA"/>
        </w:rPr>
      </w:pPr>
      <w:r w:rsidRPr="00F37C4F">
        <w:rPr>
          <w:rFonts w:ascii="Times New Roman" w:hAnsi="Times New Roman" w:cs="Times New Roman"/>
          <w:i/>
          <w:sz w:val="28"/>
          <w:szCs w:val="28"/>
          <w:lang w:val="nl-NL"/>
        </w:rPr>
        <w:t xml:space="preserve">Ủy ban nhân dân ban hành Quyết định </w:t>
      </w:r>
      <w:r w:rsidR="00935D4C">
        <w:rPr>
          <w:rFonts w:ascii="Times New Roman" w:hAnsi="Times New Roman" w:cs="Times New Roman"/>
          <w:i/>
          <w:sz w:val="28"/>
          <w:szCs w:val="28"/>
          <w:lang w:val="nl-NL"/>
        </w:rPr>
        <w:t>Quy định</w:t>
      </w:r>
      <w:r w:rsidRPr="00F37C4F">
        <w:rPr>
          <w:rFonts w:ascii="Times New Roman" w:hAnsi="Times New Roman" w:cs="Times New Roman"/>
          <w:i/>
          <w:sz w:val="28"/>
          <w:szCs w:val="28"/>
          <w:lang w:val="nl-NL"/>
        </w:rPr>
        <w:t xml:space="preserve"> Định mức kinh tế - kỹ thuật thống kê, kiểm kê đất đai và lập bản đồ hiện trạng sử dụng đất trên địa bàn tỉnh Lâm Đồng.</w:t>
      </w:r>
    </w:p>
    <w:p w14:paraId="469FF56F" w14:textId="643D9E5E" w:rsidR="002E44DD" w:rsidRPr="00F37C4F" w:rsidRDefault="002E44DD" w:rsidP="002E44DD">
      <w:pPr>
        <w:pStyle w:val="BodyText"/>
        <w:spacing w:before="60" w:after="60"/>
        <w:ind w:firstLine="720"/>
        <w:jc w:val="both"/>
        <w:rPr>
          <w:bCs/>
        </w:rPr>
      </w:pPr>
      <w:bookmarkStart w:id="3" w:name="dieu_1"/>
      <w:r w:rsidRPr="00F37C4F">
        <w:rPr>
          <w:b/>
          <w:lang w:val="nl-NL"/>
        </w:rPr>
        <w:t xml:space="preserve">Điều 1. </w:t>
      </w:r>
      <w:r w:rsidRPr="00F37C4F">
        <w:rPr>
          <w:lang w:val="nl-NL"/>
        </w:rPr>
        <w:t xml:space="preserve">Quyết định này </w:t>
      </w:r>
      <w:r w:rsidR="007376B4">
        <w:rPr>
          <w:lang w:val="nl-NL"/>
        </w:rPr>
        <w:t>Q</w:t>
      </w:r>
      <w:r w:rsidR="00044693">
        <w:rPr>
          <w:lang w:val="nl-NL"/>
        </w:rPr>
        <w:t xml:space="preserve">uy định </w:t>
      </w:r>
      <w:r w:rsidRPr="00F37C4F">
        <w:rPr>
          <w:lang w:val="nl-NL"/>
        </w:rPr>
        <w:t xml:space="preserve">Định mức </w:t>
      </w:r>
      <w:r w:rsidRPr="00F37C4F">
        <w:rPr>
          <w:bCs/>
        </w:rPr>
        <w:t>kinh tế - kỹ thuật thống</w:t>
      </w:r>
      <w:r w:rsidRPr="00F37C4F">
        <w:rPr>
          <w:bCs/>
          <w:lang w:val="nl-NL"/>
        </w:rPr>
        <w:t xml:space="preserve"> </w:t>
      </w:r>
      <w:r w:rsidRPr="00F37C4F">
        <w:rPr>
          <w:bCs/>
        </w:rPr>
        <w:t>kê, kiểm kê đất đai và lập bản đồ hiện trạng sử dụng đất</w:t>
      </w:r>
      <w:r w:rsidRPr="00F37C4F">
        <w:rPr>
          <w:bCs/>
          <w:lang w:val="nl-NL"/>
        </w:rPr>
        <w:t xml:space="preserve"> </w:t>
      </w:r>
      <w:r w:rsidRPr="00F37C4F">
        <w:rPr>
          <w:bCs/>
        </w:rPr>
        <w:t xml:space="preserve">trên địa bàn tỉnh </w:t>
      </w:r>
      <w:r>
        <w:rPr>
          <w:bCs/>
          <w:lang w:val="nl-NL"/>
        </w:rPr>
        <w:t>Lâm Đồng</w:t>
      </w:r>
      <w:r w:rsidRPr="00F37C4F">
        <w:rPr>
          <w:bCs/>
          <w:lang w:val="nl-NL"/>
        </w:rPr>
        <w:t>.</w:t>
      </w:r>
      <w:bookmarkEnd w:id="3"/>
    </w:p>
    <w:p w14:paraId="019776B9" w14:textId="77777777" w:rsidR="002E44DD" w:rsidRPr="00F37C4F" w:rsidRDefault="002E44DD" w:rsidP="002E44DD">
      <w:pPr>
        <w:spacing w:before="60" w:after="60"/>
        <w:ind w:firstLine="720"/>
        <w:jc w:val="both"/>
        <w:rPr>
          <w:rFonts w:ascii="Times New Roman" w:hAnsi="Times New Roman" w:cs="Times New Roman"/>
          <w:b/>
          <w:bCs/>
          <w:sz w:val="28"/>
          <w:szCs w:val="28"/>
        </w:rPr>
      </w:pPr>
      <w:bookmarkStart w:id="4" w:name="_Hlk212210692"/>
      <w:bookmarkStart w:id="5" w:name="_Hlk212210711"/>
      <w:bookmarkStart w:id="6" w:name="dieu_2"/>
      <w:r w:rsidRPr="00F37C4F">
        <w:rPr>
          <w:rFonts w:ascii="Times New Roman" w:hAnsi="Times New Roman" w:cs="Times New Roman"/>
          <w:b/>
          <w:bCs/>
          <w:sz w:val="28"/>
          <w:szCs w:val="28"/>
        </w:rPr>
        <w:t>Điều 2. Hiệu lực thi hành</w:t>
      </w:r>
      <w:bookmarkEnd w:id="6"/>
    </w:p>
    <w:p w14:paraId="2AB2510E" w14:textId="7A2D197D" w:rsidR="002E44DD" w:rsidRPr="00F37C4F" w:rsidRDefault="002E44DD" w:rsidP="002E44DD">
      <w:pPr>
        <w:spacing w:before="60" w:after="60"/>
        <w:ind w:firstLine="720"/>
        <w:jc w:val="both"/>
        <w:rPr>
          <w:rFonts w:ascii="Times New Roman" w:hAnsi="Times New Roman" w:cs="Times New Roman"/>
          <w:sz w:val="28"/>
          <w:szCs w:val="28"/>
        </w:rPr>
      </w:pPr>
      <w:r w:rsidRPr="00F37C4F">
        <w:rPr>
          <w:rFonts w:ascii="Times New Roman" w:hAnsi="Times New Roman" w:cs="Times New Roman"/>
          <w:sz w:val="28"/>
          <w:szCs w:val="28"/>
        </w:rPr>
        <w:t xml:space="preserve">1. Quyết định này có hiệu lực thi hành từ ngày </w:t>
      </w:r>
      <w:r>
        <w:rPr>
          <w:rFonts w:ascii="Times New Roman" w:hAnsi="Times New Roman" w:cs="Times New Roman"/>
          <w:sz w:val="28"/>
          <w:szCs w:val="28"/>
          <w:lang w:val="en-US"/>
        </w:rPr>
        <w:t xml:space="preserve">  </w:t>
      </w:r>
      <w:r w:rsidRPr="00F37C4F">
        <w:rPr>
          <w:rFonts w:ascii="Times New Roman" w:hAnsi="Times New Roman" w:cs="Times New Roman"/>
          <w:sz w:val="28"/>
          <w:szCs w:val="28"/>
        </w:rPr>
        <w:t xml:space="preserve">tháng </w:t>
      </w:r>
      <w:r>
        <w:rPr>
          <w:rFonts w:ascii="Times New Roman" w:hAnsi="Times New Roman" w:cs="Times New Roman"/>
          <w:sz w:val="28"/>
          <w:szCs w:val="28"/>
          <w:lang w:val="en-US"/>
        </w:rPr>
        <w:t xml:space="preserve">   </w:t>
      </w:r>
      <w:r w:rsidRPr="00F37C4F">
        <w:rPr>
          <w:rFonts w:ascii="Times New Roman" w:hAnsi="Times New Roman" w:cs="Times New Roman"/>
          <w:sz w:val="28"/>
          <w:szCs w:val="28"/>
        </w:rPr>
        <w:t xml:space="preserve"> năm 2026</w:t>
      </w:r>
      <w:r w:rsidR="00044693">
        <w:rPr>
          <w:rFonts w:ascii="Times New Roman" w:hAnsi="Times New Roman" w:cs="Times New Roman"/>
          <w:sz w:val="28"/>
          <w:szCs w:val="28"/>
          <w:lang w:val="en-US"/>
        </w:rPr>
        <w:t xml:space="preserve">, đồng thời thay thế </w:t>
      </w:r>
      <w:r w:rsidR="00044693" w:rsidRPr="00044693">
        <w:rPr>
          <w:rFonts w:ascii="Times New Roman" w:hAnsi="Times New Roman" w:cs="Times New Roman"/>
          <w:sz w:val="28"/>
          <w:szCs w:val="28"/>
          <w:lang w:val="en-US"/>
        </w:rPr>
        <w:t xml:space="preserve">Quyết định số 27/2025/QĐ-UBND ngày 27/6/2025 của Ủy ban nhân dân tỉnh Lâm Đồng (cũ) </w:t>
      </w:r>
      <w:r w:rsidR="00EC723F">
        <w:rPr>
          <w:rFonts w:ascii="Times New Roman" w:hAnsi="Times New Roman" w:cs="Times New Roman"/>
          <w:sz w:val="28"/>
          <w:szCs w:val="28"/>
          <w:lang w:val="en-US"/>
        </w:rPr>
        <w:t xml:space="preserve">Quy định </w:t>
      </w:r>
      <w:r w:rsidR="00044693" w:rsidRPr="00044693">
        <w:rPr>
          <w:rFonts w:ascii="Times New Roman" w:hAnsi="Times New Roman" w:cs="Times New Roman"/>
          <w:sz w:val="28"/>
          <w:szCs w:val="28"/>
          <w:lang w:val="en-US"/>
        </w:rPr>
        <w:t>Định mức kinh tế - kỹ thuật thống kê, kiểm kê đất đai và lập bản đồ hiện trạng sử dụng đất trên địa bàn tỉnh Lâm Đồng</w:t>
      </w:r>
      <w:r w:rsidRPr="00F37C4F">
        <w:rPr>
          <w:rFonts w:ascii="Times New Roman" w:hAnsi="Times New Roman" w:cs="Times New Roman"/>
          <w:sz w:val="28"/>
          <w:szCs w:val="28"/>
        </w:rPr>
        <w:t>.</w:t>
      </w:r>
    </w:p>
    <w:p w14:paraId="15DC4242" w14:textId="77777777" w:rsidR="002E44DD" w:rsidRPr="00F37C4F" w:rsidRDefault="002E44DD" w:rsidP="002E44DD">
      <w:pPr>
        <w:spacing w:before="60" w:after="60"/>
        <w:ind w:firstLine="720"/>
        <w:jc w:val="both"/>
        <w:rPr>
          <w:rFonts w:ascii="Times New Roman" w:hAnsi="Times New Roman" w:cs="Times New Roman"/>
          <w:sz w:val="28"/>
          <w:szCs w:val="28"/>
        </w:rPr>
      </w:pPr>
      <w:r w:rsidRPr="00F37C4F">
        <w:rPr>
          <w:rFonts w:ascii="Times New Roman" w:hAnsi="Times New Roman" w:cs="Times New Roman"/>
          <w:sz w:val="28"/>
          <w:szCs w:val="28"/>
        </w:rPr>
        <w:t>2. Quy định chuyển tiếp: Đối với nhiệm vụ, dự án, công trình về thống kê, kiểm kê đất đai và lập bản đồ hiện trạng sử dụng đất đai đã được cơ quan có thẩm quyền phê duyệt trước ngày Quyết định này có hiệu lực thi hành thì thực hiện như sau:</w:t>
      </w:r>
    </w:p>
    <w:p w14:paraId="3DE6977C" w14:textId="127E7E0C" w:rsidR="002E44DD" w:rsidRPr="00F37C4F" w:rsidRDefault="002E44DD" w:rsidP="002E44DD">
      <w:pPr>
        <w:spacing w:before="60" w:after="60"/>
        <w:ind w:firstLine="720"/>
        <w:jc w:val="both"/>
        <w:rPr>
          <w:rFonts w:ascii="Times New Roman" w:hAnsi="Times New Roman" w:cs="Times New Roman"/>
          <w:sz w:val="28"/>
          <w:szCs w:val="28"/>
        </w:rPr>
      </w:pPr>
      <w:r w:rsidRPr="00F37C4F">
        <w:rPr>
          <w:rFonts w:ascii="Times New Roman" w:hAnsi="Times New Roman" w:cs="Times New Roman"/>
          <w:sz w:val="28"/>
          <w:szCs w:val="28"/>
        </w:rPr>
        <w:t xml:space="preserve">a) </w:t>
      </w:r>
      <w:r w:rsidR="004919A3" w:rsidRPr="00EE1DBC">
        <w:rPr>
          <w:rFonts w:ascii="Times New Roman" w:hAnsi="Times New Roman" w:cs="Times New Roman"/>
          <w:color w:val="auto"/>
          <w:sz w:val="28"/>
          <w:szCs w:val="28"/>
        </w:rPr>
        <w:t>Đối với khối lượng công việc đã thực hiện trước ngày Quyết định này có hiệu lực thi hành thì thực hiện theo dự án, thiết kế kỹ thuật - dự toán đã được cơ quan có thẩm quyền phê duyệt.</w:t>
      </w:r>
    </w:p>
    <w:p w14:paraId="524E4667" w14:textId="61DBAB8C" w:rsidR="002E44DD" w:rsidRPr="00F37C4F" w:rsidRDefault="002E44DD" w:rsidP="002E44DD">
      <w:pPr>
        <w:spacing w:before="60" w:after="60"/>
        <w:ind w:firstLine="720"/>
        <w:jc w:val="both"/>
        <w:rPr>
          <w:rFonts w:ascii="Times New Roman" w:hAnsi="Times New Roman" w:cs="Times New Roman"/>
          <w:sz w:val="28"/>
          <w:szCs w:val="28"/>
        </w:rPr>
      </w:pPr>
      <w:r w:rsidRPr="00F37C4F">
        <w:rPr>
          <w:rFonts w:ascii="Times New Roman" w:hAnsi="Times New Roman" w:cs="Times New Roman"/>
          <w:sz w:val="28"/>
          <w:szCs w:val="28"/>
        </w:rPr>
        <w:t xml:space="preserve">b) </w:t>
      </w:r>
      <w:r w:rsidR="00935D4C" w:rsidRPr="00935D4C">
        <w:rPr>
          <w:rFonts w:ascii="Times New Roman" w:hAnsi="Times New Roman" w:cs="Times New Roman"/>
          <w:sz w:val="28"/>
          <w:szCs w:val="28"/>
        </w:rPr>
        <w:t>Đối với khối lượng công việc chưa thực hiện thì điều chỉnh bổ sung dự toán và trình cấp có thẩm quyền phê duyệt theo quy định của Quyết đị</w:t>
      </w:r>
      <w:r w:rsidR="00935D4C">
        <w:rPr>
          <w:rFonts w:ascii="Times New Roman" w:hAnsi="Times New Roman" w:cs="Times New Roman"/>
          <w:sz w:val="28"/>
          <w:szCs w:val="28"/>
        </w:rPr>
        <w:t>nh này</w:t>
      </w:r>
      <w:r w:rsidRPr="00F37C4F">
        <w:rPr>
          <w:rFonts w:ascii="Times New Roman" w:hAnsi="Times New Roman" w:cs="Times New Roman"/>
          <w:sz w:val="28"/>
          <w:szCs w:val="28"/>
        </w:rPr>
        <w:t>.</w:t>
      </w:r>
    </w:p>
    <w:p w14:paraId="1FEFB131" w14:textId="77777777" w:rsidR="002E44DD" w:rsidRPr="00F37C4F" w:rsidRDefault="002E44DD" w:rsidP="002E44DD">
      <w:pPr>
        <w:tabs>
          <w:tab w:val="left" w:pos="5610"/>
        </w:tabs>
        <w:spacing w:before="60" w:after="60"/>
        <w:ind w:firstLine="720"/>
        <w:jc w:val="both"/>
        <w:rPr>
          <w:rFonts w:ascii="Times New Roman" w:hAnsi="Times New Roman" w:cs="Times New Roman"/>
          <w:b/>
          <w:bCs/>
          <w:sz w:val="28"/>
          <w:szCs w:val="28"/>
        </w:rPr>
      </w:pPr>
      <w:bookmarkStart w:id="7" w:name="dieu_3"/>
      <w:r w:rsidRPr="00F37C4F">
        <w:rPr>
          <w:rFonts w:ascii="Times New Roman" w:hAnsi="Times New Roman" w:cs="Times New Roman"/>
          <w:b/>
          <w:bCs/>
          <w:sz w:val="28"/>
          <w:szCs w:val="28"/>
        </w:rPr>
        <w:t>Điều 3. Tổ chức thực hiện</w:t>
      </w:r>
      <w:bookmarkEnd w:id="7"/>
      <w:r w:rsidRPr="00F37C4F">
        <w:rPr>
          <w:rFonts w:ascii="Times New Roman" w:hAnsi="Times New Roman" w:cs="Times New Roman"/>
          <w:b/>
          <w:bCs/>
          <w:sz w:val="28"/>
          <w:szCs w:val="28"/>
        </w:rPr>
        <w:tab/>
      </w:r>
    </w:p>
    <w:p w14:paraId="496D5B20" w14:textId="26DBE90D" w:rsidR="002E44DD" w:rsidRDefault="00935D4C" w:rsidP="002E44DD">
      <w:pPr>
        <w:spacing w:before="60" w:after="60"/>
        <w:ind w:firstLine="720"/>
        <w:jc w:val="both"/>
        <w:rPr>
          <w:rFonts w:ascii="Times New Roman" w:hAnsi="Times New Roman" w:cs="Times New Roman"/>
          <w:sz w:val="28"/>
          <w:szCs w:val="28"/>
        </w:rPr>
      </w:pPr>
      <w:r w:rsidRPr="00935D4C">
        <w:rPr>
          <w:rFonts w:ascii="Times New Roman" w:hAnsi="Times New Roman" w:cs="Times New Roman"/>
          <w:sz w:val="28"/>
          <w:szCs w:val="28"/>
        </w:rPr>
        <w:lastRenderedPageBreak/>
        <w:t>Thủ trưởng các Sở, Ban, ngành và các tổ chức, cá nhân có liên quan chịu trách nhiệm thi hành Quyết định này./.</w:t>
      </w:r>
      <w:r w:rsidR="002E44DD" w:rsidRPr="00F37C4F">
        <w:rPr>
          <w:rFonts w:ascii="Times New Roman" w:hAnsi="Times New Roman" w:cs="Times New Roman"/>
          <w:sz w:val="28"/>
          <w:szCs w:val="28"/>
        </w:rPr>
        <w:t xml:space="preserve"> </w:t>
      </w:r>
    </w:p>
    <w:p w14:paraId="5D885038" w14:textId="77777777" w:rsidR="00AC22EB" w:rsidRPr="00F37C4F" w:rsidRDefault="00AC22EB" w:rsidP="002E44DD">
      <w:pPr>
        <w:spacing w:before="60" w:after="60"/>
        <w:ind w:firstLine="720"/>
        <w:jc w:val="both"/>
        <w:rPr>
          <w:rFonts w:ascii="Times New Roman" w:hAnsi="Times New Roman" w:cs="Times New Roman"/>
          <w:sz w:val="28"/>
          <w:szCs w:val="28"/>
        </w:rPr>
      </w:pPr>
    </w:p>
    <w:tbl>
      <w:tblPr>
        <w:tblW w:w="5000" w:type="pct"/>
        <w:tblCellMar>
          <w:left w:w="0" w:type="dxa"/>
          <w:right w:w="0" w:type="dxa"/>
        </w:tblCellMar>
        <w:tblLook w:val="01E0" w:firstRow="1" w:lastRow="1" w:firstColumn="1" w:lastColumn="1" w:noHBand="0" w:noVBand="0"/>
      </w:tblPr>
      <w:tblGrid>
        <w:gridCol w:w="4680"/>
        <w:gridCol w:w="4680"/>
      </w:tblGrid>
      <w:tr w:rsidR="002E44DD" w:rsidRPr="00F37C4F" w14:paraId="6E4D3979" w14:textId="77777777" w:rsidTr="00CF4D64">
        <w:tc>
          <w:tcPr>
            <w:tcW w:w="2500" w:type="pct"/>
            <w:shd w:val="clear" w:color="auto" w:fill="auto"/>
          </w:tcPr>
          <w:p w14:paraId="09259EEC" w14:textId="46B4F305" w:rsidR="00AC22EB" w:rsidRDefault="002E44DD" w:rsidP="00AC22EB">
            <w:pPr>
              <w:rPr>
                <w:rFonts w:ascii="Times New Roman" w:eastAsia="Times New Roman" w:hAnsi="Times New Roman" w:cs="Times New Roman"/>
                <w:color w:val="auto"/>
                <w:sz w:val="22"/>
                <w:szCs w:val="22"/>
                <w:lang w:eastAsia="en-US"/>
              </w:rPr>
            </w:pPr>
            <w:r w:rsidRPr="00F37C4F">
              <w:rPr>
                <w:rFonts w:ascii="Times New Roman" w:hAnsi="Times New Roman" w:cs="Times New Roman"/>
                <w:b/>
                <w:i/>
              </w:rPr>
              <w:t>Nơi nhận:</w:t>
            </w:r>
            <w:r w:rsidRPr="00F37C4F">
              <w:rPr>
                <w:rFonts w:ascii="Times New Roman" w:hAnsi="Times New Roman" w:cs="Times New Roman"/>
                <w:b/>
                <w:i/>
              </w:rPr>
              <w:br/>
            </w:r>
            <w:r w:rsidR="00AC22EB" w:rsidRPr="00EE1DBC">
              <w:rPr>
                <w:rFonts w:ascii="Times New Roman" w:eastAsia="Times New Roman" w:hAnsi="Times New Roman" w:cs="Times New Roman"/>
                <w:color w:val="auto"/>
                <w:sz w:val="22"/>
                <w:szCs w:val="22"/>
                <w:lang w:eastAsia="en-US"/>
              </w:rPr>
              <w:t>- Như Điều</w:t>
            </w:r>
            <w:r w:rsidR="00AC22EB">
              <w:rPr>
                <w:rFonts w:ascii="Times New Roman" w:eastAsia="Times New Roman" w:hAnsi="Times New Roman" w:cs="Times New Roman"/>
                <w:color w:val="auto"/>
                <w:sz w:val="22"/>
                <w:szCs w:val="22"/>
                <w:lang w:val="en-US" w:eastAsia="en-US"/>
              </w:rPr>
              <w:t xml:space="preserve"> 3</w:t>
            </w:r>
            <w:r w:rsidR="00AC22EB" w:rsidRPr="00EE1DBC">
              <w:rPr>
                <w:rFonts w:ascii="Times New Roman" w:eastAsia="Times New Roman" w:hAnsi="Times New Roman" w:cs="Times New Roman"/>
                <w:color w:val="auto"/>
                <w:sz w:val="22"/>
                <w:szCs w:val="22"/>
                <w:lang w:eastAsia="en-US"/>
              </w:rPr>
              <w:t>;</w:t>
            </w:r>
            <w:r w:rsidR="00AC22EB" w:rsidRPr="00EE1DBC">
              <w:rPr>
                <w:rFonts w:ascii="Times New Roman" w:eastAsia="Times New Roman" w:hAnsi="Times New Roman" w:cs="Times New Roman"/>
                <w:color w:val="auto"/>
                <w:sz w:val="22"/>
                <w:szCs w:val="22"/>
                <w:lang w:eastAsia="en-US"/>
              </w:rPr>
              <w:br/>
              <w:t>- Văn phòng Chính phủ;</w:t>
            </w:r>
            <w:r w:rsidR="00AC22EB" w:rsidRPr="00EE1DBC">
              <w:rPr>
                <w:rFonts w:ascii="Times New Roman" w:eastAsia="Times New Roman" w:hAnsi="Times New Roman" w:cs="Times New Roman"/>
                <w:color w:val="auto"/>
                <w:sz w:val="22"/>
                <w:szCs w:val="22"/>
                <w:lang w:eastAsia="en-US"/>
              </w:rPr>
              <w:br/>
              <w:t>- Các Bộ: NN&amp;MT, Tư pháp;</w:t>
            </w:r>
          </w:p>
          <w:p w14:paraId="034E7438" w14:textId="77777777" w:rsidR="00AC22EB" w:rsidRPr="00EE1DBC" w:rsidRDefault="00AC22EB" w:rsidP="00AC22EB">
            <w:pPr>
              <w:rPr>
                <w:rFonts w:ascii="Times New Roman" w:eastAsia="Times New Roman" w:hAnsi="Times New Roman" w:cs="Times New Roman"/>
                <w:color w:val="auto"/>
                <w:sz w:val="22"/>
                <w:szCs w:val="22"/>
                <w:lang w:eastAsia="en-US"/>
              </w:rPr>
            </w:pPr>
            <w:r>
              <w:rPr>
                <w:rFonts w:ascii="Times New Roman" w:eastAsia="Times New Roman" w:hAnsi="Times New Roman" w:cs="Times New Roman"/>
                <w:color w:val="auto"/>
                <w:sz w:val="22"/>
                <w:szCs w:val="22"/>
                <w:lang w:val="en-US" w:eastAsia="en-US"/>
              </w:rPr>
              <w:t xml:space="preserve">- </w:t>
            </w:r>
            <w:r w:rsidRPr="00BC0E40">
              <w:rPr>
                <w:rFonts w:ascii="Times New Roman" w:eastAsia="Times New Roman" w:hAnsi="Times New Roman" w:cs="Times New Roman"/>
                <w:color w:val="auto"/>
                <w:sz w:val="22"/>
                <w:szCs w:val="22"/>
                <w:lang w:eastAsia="en-US"/>
              </w:rPr>
              <w:t>Vụ pháp chế - Bộ Nông nghiệp và Môi trường</w:t>
            </w:r>
            <w:r>
              <w:rPr>
                <w:rFonts w:ascii="Times New Roman" w:eastAsia="Times New Roman" w:hAnsi="Times New Roman" w:cs="Times New Roman"/>
                <w:color w:val="auto"/>
                <w:sz w:val="22"/>
                <w:szCs w:val="22"/>
                <w:lang w:val="en-US" w:eastAsia="en-US"/>
              </w:rPr>
              <w:t>;</w:t>
            </w:r>
            <w:r w:rsidRPr="00EE1DBC">
              <w:rPr>
                <w:rFonts w:ascii="Times New Roman" w:eastAsia="Times New Roman" w:hAnsi="Times New Roman" w:cs="Times New Roman"/>
                <w:color w:val="auto"/>
                <w:sz w:val="22"/>
                <w:szCs w:val="22"/>
                <w:lang w:eastAsia="en-US"/>
              </w:rPr>
              <w:br/>
              <w:t xml:space="preserve">- Thường trực Tỉnh ủy; </w:t>
            </w:r>
          </w:p>
          <w:p w14:paraId="73CD2976" w14:textId="77777777" w:rsidR="00AC22EB" w:rsidRPr="00EE1DBC" w:rsidRDefault="00AC22EB" w:rsidP="00AC22EB">
            <w:pPr>
              <w:rPr>
                <w:rFonts w:ascii="Times New Roman" w:eastAsia="Times New Roman" w:hAnsi="Times New Roman" w:cs="Times New Roman"/>
                <w:color w:val="auto"/>
                <w:sz w:val="22"/>
                <w:szCs w:val="22"/>
                <w:lang w:eastAsia="en-US"/>
              </w:rPr>
            </w:pPr>
            <w:r w:rsidRPr="00EE1DBC">
              <w:rPr>
                <w:rFonts w:ascii="Times New Roman" w:eastAsia="Times New Roman" w:hAnsi="Times New Roman" w:cs="Times New Roman"/>
                <w:color w:val="auto"/>
                <w:sz w:val="22"/>
                <w:szCs w:val="22"/>
                <w:lang w:eastAsia="en-US"/>
              </w:rPr>
              <w:t>- Thường trực HĐND tỉnh;</w:t>
            </w:r>
            <w:r w:rsidRPr="00EE1DBC">
              <w:rPr>
                <w:rFonts w:ascii="Times New Roman" w:eastAsia="Times New Roman" w:hAnsi="Times New Roman" w:cs="Times New Roman"/>
                <w:color w:val="auto"/>
                <w:sz w:val="22"/>
                <w:szCs w:val="22"/>
                <w:lang w:eastAsia="en-US"/>
              </w:rPr>
              <w:br/>
              <w:t>- Chủ tịch, các PCT UBND tỉnh;</w:t>
            </w:r>
            <w:r w:rsidRPr="00EE1DBC">
              <w:rPr>
                <w:rFonts w:ascii="Times New Roman" w:eastAsia="Times New Roman" w:hAnsi="Times New Roman" w:cs="Times New Roman"/>
                <w:color w:val="auto"/>
                <w:sz w:val="22"/>
                <w:szCs w:val="22"/>
                <w:lang w:eastAsia="en-US"/>
              </w:rPr>
              <w:br/>
              <w:t>- Đoàn Đại biểu Quốc hội tỉnh;</w:t>
            </w:r>
          </w:p>
          <w:p w14:paraId="20BC78A6" w14:textId="77777777" w:rsidR="00AC22EB" w:rsidRDefault="00AC22EB" w:rsidP="00AC22EB">
            <w:pPr>
              <w:rPr>
                <w:rFonts w:ascii="Times New Roman" w:eastAsia="Times New Roman" w:hAnsi="Times New Roman" w:cs="Times New Roman"/>
                <w:color w:val="auto"/>
                <w:sz w:val="22"/>
                <w:szCs w:val="22"/>
                <w:lang w:eastAsia="en-US"/>
              </w:rPr>
            </w:pPr>
            <w:r w:rsidRPr="00EE1DBC">
              <w:rPr>
                <w:rFonts w:ascii="Times New Roman" w:eastAsia="Times New Roman" w:hAnsi="Times New Roman" w:cs="Times New Roman"/>
                <w:color w:val="auto"/>
                <w:sz w:val="22"/>
                <w:szCs w:val="22"/>
                <w:lang w:eastAsia="en-US"/>
              </w:rPr>
              <w:t xml:space="preserve">- </w:t>
            </w:r>
            <w:r w:rsidRPr="00AD4386">
              <w:rPr>
                <w:rFonts w:ascii="Times New Roman" w:eastAsia="Times New Roman" w:hAnsi="Times New Roman" w:cs="Times New Roman"/>
                <w:color w:val="auto"/>
                <w:sz w:val="22"/>
                <w:szCs w:val="22"/>
                <w:lang w:eastAsia="en-US"/>
              </w:rPr>
              <w:t>Cục Kiểm tra văn bản và Tổ chức</w:t>
            </w:r>
          </w:p>
          <w:p w14:paraId="796D4E8B" w14:textId="77777777" w:rsidR="00AC22EB" w:rsidRDefault="00AC22EB" w:rsidP="00AC22EB">
            <w:pPr>
              <w:rPr>
                <w:rFonts w:ascii="Times New Roman" w:eastAsia="Times New Roman" w:hAnsi="Times New Roman" w:cs="Times New Roman"/>
                <w:color w:val="auto"/>
                <w:sz w:val="22"/>
                <w:szCs w:val="22"/>
                <w:lang w:eastAsia="en-US"/>
              </w:rPr>
            </w:pPr>
            <w:r w:rsidRPr="00AD4386">
              <w:rPr>
                <w:rFonts w:ascii="Times New Roman" w:eastAsia="Times New Roman" w:hAnsi="Times New Roman" w:cs="Times New Roman"/>
                <w:color w:val="auto"/>
                <w:sz w:val="22"/>
                <w:szCs w:val="22"/>
                <w:lang w:eastAsia="en-US"/>
              </w:rPr>
              <w:t>thi hành pháp luật</w:t>
            </w:r>
            <w:r w:rsidRPr="00EE1DBC">
              <w:rPr>
                <w:rFonts w:ascii="Times New Roman" w:eastAsia="Times New Roman" w:hAnsi="Times New Roman" w:cs="Times New Roman"/>
                <w:color w:val="auto"/>
                <w:sz w:val="22"/>
                <w:szCs w:val="22"/>
                <w:lang w:eastAsia="en-US"/>
              </w:rPr>
              <w:t xml:space="preserve">; </w:t>
            </w:r>
          </w:p>
          <w:p w14:paraId="716B2D51" w14:textId="77777777" w:rsidR="00AC22EB" w:rsidRPr="00EE1DBC" w:rsidRDefault="00AC22EB" w:rsidP="00AC22EB">
            <w:pPr>
              <w:rPr>
                <w:rFonts w:ascii="Times New Roman" w:eastAsia="Times New Roman" w:hAnsi="Times New Roman" w:cs="Times New Roman"/>
                <w:color w:val="auto"/>
                <w:sz w:val="22"/>
                <w:szCs w:val="22"/>
                <w:lang w:eastAsia="en-US"/>
              </w:rPr>
            </w:pPr>
            <w:r w:rsidRPr="00EE1DBC">
              <w:rPr>
                <w:rFonts w:ascii="Times New Roman" w:eastAsia="Times New Roman" w:hAnsi="Times New Roman" w:cs="Times New Roman"/>
                <w:color w:val="auto"/>
                <w:sz w:val="22"/>
                <w:szCs w:val="22"/>
                <w:lang w:eastAsia="en-US"/>
              </w:rPr>
              <w:t>- Ủy ban MTTQ Việt Nam tỉnh;</w:t>
            </w:r>
            <w:r w:rsidRPr="00EE1DBC">
              <w:rPr>
                <w:rFonts w:ascii="Times New Roman" w:eastAsia="Times New Roman" w:hAnsi="Times New Roman" w:cs="Times New Roman"/>
                <w:color w:val="auto"/>
                <w:sz w:val="22"/>
                <w:szCs w:val="22"/>
                <w:lang w:eastAsia="en-US"/>
              </w:rPr>
              <w:br/>
              <w:t>- CVP, các PCVP UBND tỉnh:</w:t>
            </w:r>
          </w:p>
          <w:p w14:paraId="37B68253" w14:textId="77777777" w:rsidR="00AC22EB" w:rsidRPr="00EE1DBC" w:rsidRDefault="00AC22EB" w:rsidP="00AC22EB">
            <w:pPr>
              <w:rPr>
                <w:rFonts w:ascii="Times New Roman" w:eastAsia="Times New Roman" w:hAnsi="Times New Roman" w:cs="Times New Roman"/>
                <w:color w:val="auto"/>
                <w:sz w:val="22"/>
                <w:szCs w:val="22"/>
                <w:lang w:eastAsia="en-US"/>
              </w:rPr>
            </w:pPr>
            <w:r w:rsidRPr="00EE1DBC">
              <w:rPr>
                <w:rFonts w:ascii="Times New Roman" w:eastAsia="Times New Roman" w:hAnsi="Times New Roman" w:cs="Times New Roman"/>
                <w:color w:val="auto"/>
                <w:sz w:val="22"/>
                <w:szCs w:val="22"/>
                <w:lang w:eastAsia="en-US"/>
              </w:rPr>
              <w:t>- Công báo tỉnh;</w:t>
            </w:r>
          </w:p>
          <w:p w14:paraId="5547FF77" w14:textId="6FB27467" w:rsidR="002E44DD" w:rsidRPr="00F37C4F" w:rsidRDefault="00AC22EB" w:rsidP="00AC22EB">
            <w:pPr>
              <w:rPr>
                <w:rFonts w:ascii="Times New Roman" w:hAnsi="Times New Roman" w:cs="Times New Roman"/>
              </w:rPr>
            </w:pPr>
            <w:r w:rsidRPr="00EE1DBC">
              <w:rPr>
                <w:rFonts w:ascii="Times New Roman" w:eastAsia="Times New Roman" w:hAnsi="Times New Roman" w:cs="Times New Roman"/>
                <w:color w:val="auto"/>
                <w:sz w:val="22"/>
                <w:szCs w:val="22"/>
                <w:lang w:eastAsia="en-US"/>
              </w:rPr>
              <w:t>- Cổng TTĐT tỉnh;</w:t>
            </w:r>
            <w:r w:rsidRPr="00EE1DBC">
              <w:rPr>
                <w:rFonts w:ascii="Times New Roman" w:eastAsia="Times New Roman" w:hAnsi="Times New Roman" w:cs="Times New Roman"/>
                <w:color w:val="auto"/>
                <w:sz w:val="22"/>
                <w:szCs w:val="22"/>
                <w:lang w:eastAsia="en-US"/>
              </w:rPr>
              <w:br/>
              <w:t>- Trung tâm lưu trữ - Sở Nội vụ;</w:t>
            </w:r>
            <w:r w:rsidRPr="00EE1DBC">
              <w:rPr>
                <w:rFonts w:ascii="Times New Roman" w:eastAsia="Times New Roman" w:hAnsi="Times New Roman" w:cs="Times New Roman"/>
                <w:color w:val="auto"/>
                <w:sz w:val="22"/>
                <w:szCs w:val="22"/>
                <w:lang w:eastAsia="en-US"/>
              </w:rPr>
              <w:br/>
              <w:t>- Lưu: VT, KT, NNTNMT.</w:t>
            </w:r>
          </w:p>
        </w:tc>
        <w:tc>
          <w:tcPr>
            <w:tcW w:w="2500" w:type="pct"/>
            <w:shd w:val="clear" w:color="auto" w:fill="auto"/>
          </w:tcPr>
          <w:p w14:paraId="462054B2" w14:textId="77777777" w:rsidR="002E44DD" w:rsidRDefault="002E44DD" w:rsidP="00AC22EB">
            <w:pPr>
              <w:jc w:val="center"/>
              <w:rPr>
                <w:rFonts w:ascii="Times New Roman" w:hAnsi="Times New Roman" w:cs="Times New Roman"/>
                <w:b/>
                <w:sz w:val="28"/>
                <w:szCs w:val="28"/>
              </w:rPr>
            </w:pPr>
            <w:r w:rsidRPr="00F37C4F">
              <w:rPr>
                <w:rFonts w:ascii="Times New Roman" w:hAnsi="Times New Roman" w:cs="Times New Roman"/>
                <w:b/>
                <w:sz w:val="28"/>
                <w:szCs w:val="28"/>
              </w:rPr>
              <w:t>TM. ỦY BAN NHÂN DÂN</w:t>
            </w:r>
            <w:r w:rsidRPr="00F37C4F">
              <w:rPr>
                <w:rFonts w:ascii="Times New Roman" w:hAnsi="Times New Roman" w:cs="Times New Roman"/>
                <w:b/>
                <w:sz w:val="28"/>
                <w:szCs w:val="28"/>
              </w:rPr>
              <w:br/>
            </w:r>
            <w:r>
              <w:rPr>
                <w:rFonts w:ascii="Times New Roman" w:hAnsi="Times New Roman" w:cs="Times New Roman"/>
                <w:b/>
                <w:sz w:val="28"/>
                <w:szCs w:val="28"/>
                <w:lang w:val="en-US"/>
              </w:rPr>
              <w:t>KT.</w:t>
            </w:r>
            <w:r w:rsidRPr="00F37C4F">
              <w:rPr>
                <w:rFonts w:ascii="Times New Roman" w:hAnsi="Times New Roman" w:cs="Times New Roman"/>
                <w:b/>
                <w:sz w:val="28"/>
                <w:szCs w:val="28"/>
              </w:rPr>
              <w:t>CHỦ TỊCH</w:t>
            </w:r>
          </w:p>
          <w:p w14:paraId="1080C956" w14:textId="77777777" w:rsidR="00AC22EB" w:rsidRDefault="002E44DD" w:rsidP="00AC22EB">
            <w:pPr>
              <w:jc w:val="center"/>
              <w:rPr>
                <w:rFonts w:ascii="Times New Roman" w:hAnsi="Times New Roman" w:cs="Times New Roman"/>
                <w:b/>
                <w:sz w:val="28"/>
                <w:szCs w:val="28"/>
              </w:rPr>
            </w:pPr>
            <w:r>
              <w:rPr>
                <w:rFonts w:ascii="Times New Roman" w:hAnsi="Times New Roman" w:cs="Times New Roman"/>
                <w:b/>
                <w:sz w:val="28"/>
                <w:szCs w:val="28"/>
                <w:lang w:val="en-US"/>
              </w:rPr>
              <w:t>PHÓ CHỦ TỊCH</w:t>
            </w:r>
            <w:r w:rsidRPr="00F37C4F">
              <w:rPr>
                <w:rFonts w:ascii="Times New Roman" w:hAnsi="Times New Roman" w:cs="Times New Roman"/>
                <w:b/>
                <w:sz w:val="28"/>
                <w:szCs w:val="28"/>
              </w:rPr>
              <w:br/>
            </w:r>
            <w:r w:rsidRPr="00F37C4F">
              <w:rPr>
                <w:rFonts w:ascii="Times New Roman" w:hAnsi="Times New Roman" w:cs="Times New Roman"/>
                <w:b/>
                <w:sz w:val="28"/>
                <w:szCs w:val="28"/>
              </w:rPr>
              <w:br/>
            </w:r>
            <w:r w:rsidRPr="00F37C4F">
              <w:rPr>
                <w:rFonts w:ascii="Times New Roman" w:hAnsi="Times New Roman" w:cs="Times New Roman"/>
                <w:b/>
                <w:sz w:val="28"/>
                <w:szCs w:val="28"/>
              </w:rPr>
              <w:br/>
            </w:r>
          </w:p>
          <w:p w14:paraId="44178707" w14:textId="77777777" w:rsidR="00AC22EB" w:rsidRDefault="00AC22EB" w:rsidP="00AC22EB">
            <w:pPr>
              <w:jc w:val="center"/>
              <w:rPr>
                <w:rFonts w:ascii="Times New Roman" w:hAnsi="Times New Roman" w:cs="Times New Roman"/>
                <w:b/>
                <w:sz w:val="28"/>
                <w:szCs w:val="28"/>
              </w:rPr>
            </w:pPr>
          </w:p>
          <w:p w14:paraId="615E00B0" w14:textId="37B8B57E" w:rsidR="002E44DD" w:rsidRPr="00F37C4F" w:rsidRDefault="002E44DD" w:rsidP="00AC22EB">
            <w:pPr>
              <w:jc w:val="center"/>
              <w:rPr>
                <w:rFonts w:ascii="Times New Roman" w:hAnsi="Times New Roman" w:cs="Times New Roman"/>
                <w:b/>
                <w:sz w:val="28"/>
                <w:szCs w:val="28"/>
                <w:lang w:val="en-US"/>
              </w:rPr>
            </w:pPr>
            <w:r w:rsidRPr="00F37C4F">
              <w:rPr>
                <w:rFonts w:ascii="Times New Roman" w:hAnsi="Times New Roman" w:cs="Times New Roman"/>
                <w:b/>
                <w:sz w:val="28"/>
                <w:szCs w:val="28"/>
              </w:rPr>
              <w:br/>
            </w:r>
            <w:r w:rsidRPr="00F37C4F">
              <w:rPr>
                <w:rFonts w:ascii="Times New Roman" w:hAnsi="Times New Roman" w:cs="Times New Roman"/>
                <w:b/>
                <w:sz w:val="28"/>
                <w:szCs w:val="28"/>
              </w:rPr>
              <w:br/>
            </w:r>
            <w:r>
              <w:rPr>
                <w:rFonts w:ascii="Times New Roman" w:hAnsi="Times New Roman" w:cs="Times New Roman"/>
                <w:b/>
                <w:sz w:val="28"/>
                <w:szCs w:val="28"/>
                <w:lang w:val="en-US"/>
              </w:rPr>
              <w:t>Lê Trọng Yên</w:t>
            </w:r>
          </w:p>
        </w:tc>
      </w:tr>
      <w:bookmarkEnd w:id="4"/>
      <w:bookmarkEnd w:id="5"/>
    </w:tbl>
    <w:p w14:paraId="23A2D97C" w14:textId="77777777" w:rsidR="002E44DD" w:rsidRDefault="002E44DD" w:rsidP="002E44DD">
      <w:pPr>
        <w:spacing w:before="120"/>
        <w:rPr>
          <w:rStyle w:val="fontstyle01"/>
          <w:rFonts w:ascii="Times New Roman" w:hAnsi="Times New Roman" w:cs="Times New Roman"/>
        </w:rPr>
      </w:pPr>
    </w:p>
    <w:p w14:paraId="397E2DB5" w14:textId="77777777" w:rsidR="002E44DD" w:rsidRDefault="002E44DD" w:rsidP="002E44DD">
      <w:pPr>
        <w:spacing w:before="120"/>
        <w:rPr>
          <w:rStyle w:val="fontstyle01"/>
          <w:rFonts w:ascii="Times New Roman" w:hAnsi="Times New Roman" w:cs="Times New Roman"/>
        </w:rPr>
      </w:pPr>
    </w:p>
    <w:p w14:paraId="1D4E9218" w14:textId="77777777" w:rsidR="00996662" w:rsidRDefault="00996662"/>
    <w:sectPr w:rsidR="009966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AFF" w:usb1="C0007843"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4DD"/>
    <w:rsid w:val="00003D73"/>
    <w:rsid w:val="00044693"/>
    <w:rsid w:val="002447D0"/>
    <w:rsid w:val="002E44DD"/>
    <w:rsid w:val="00301959"/>
    <w:rsid w:val="004919A3"/>
    <w:rsid w:val="006C054B"/>
    <w:rsid w:val="007376B4"/>
    <w:rsid w:val="008D7BB4"/>
    <w:rsid w:val="00935D4C"/>
    <w:rsid w:val="009672EB"/>
    <w:rsid w:val="00996662"/>
    <w:rsid w:val="00A3142C"/>
    <w:rsid w:val="00A70356"/>
    <w:rsid w:val="00AC22EB"/>
    <w:rsid w:val="00E2044F"/>
    <w:rsid w:val="00EC72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7EC27"/>
  <w15:chartTrackingRefBased/>
  <w15:docId w15:val="{F9A793AE-5BB7-477E-ADCA-B16FEE5FE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4DD"/>
    <w:pPr>
      <w:widowControl w:val="0"/>
      <w:spacing w:after="0" w:line="240" w:lineRule="auto"/>
    </w:pPr>
    <w:rPr>
      <w:rFonts w:ascii="Courier New" w:eastAsia="Courier New" w:hAnsi="Courier New" w:cs="Courier New"/>
      <w:color w:val="000000"/>
      <w:sz w:val="24"/>
      <w:szCs w:val="24"/>
      <w:lang w:val="vi-VN" w:eastAsia="vi-VN" w:bidi="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rsid w:val="002E44DD"/>
    <w:rPr>
      <w:rFonts w:eastAsia="Times New Roman" w:cs="Times New Roman"/>
      <w:szCs w:val="28"/>
    </w:rPr>
  </w:style>
  <w:style w:type="paragraph" w:styleId="BodyText">
    <w:name w:val="Body Text"/>
    <w:basedOn w:val="Normal"/>
    <w:link w:val="BodyTextChar"/>
    <w:qFormat/>
    <w:rsid w:val="002E44DD"/>
    <w:rPr>
      <w:rFonts w:ascii="Times New Roman" w:eastAsia="Times New Roman" w:hAnsi="Times New Roman" w:cs="Times New Roman"/>
      <w:color w:val="auto"/>
      <w:sz w:val="28"/>
      <w:szCs w:val="28"/>
      <w:lang w:val="en-US" w:eastAsia="en-US" w:bidi="ar-SA"/>
    </w:rPr>
  </w:style>
  <w:style w:type="character" w:customStyle="1" w:styleId="BodyTextChar1">
    <w:name w:val="Body Text Char1"/>
    <w:basedOn w:val="DefaultParagraphFont"/>
    <w:uiPriority w:val="99"/>
    <w:semiHidden/>
    <w:rsid w:val="002E44DD"/>
    <w:rPr>
      <w:rFonts w:ascii="Courier New" w:eastAsia="Courier New" w:hAnsi="Courier New" w:cs="Courier New"/>
      <w:color w:val="000000"/>
      <w:sz w:val="24"/>
      <w:szCs w:val="24"/>
      <w:lang w:val="vi-VN" w:eastAsia="vi-VN" w:bidi="vi-VN"/>
    </w:rPr>
  </w:style>
  <w:style w:type="character" w:customStyle="1" w:styleId="fontstyle01">
    <w:name w:val="fontstyle01"/>
    <w:rsid w:val="002E44DD"/>
    <w:rPr>
      <w:rFonts w:ascii="TimesNewRomanPSMT" w:hAnsi="TimesNewRomanPSMT" w:hint="default"/>
      <w:color w:val="000000"/>
      <w:sz w:val="28"/>
      <w:szCs w:val="28"/>
    </w:rPr>
  </w:style>
  <w:style w:type="character" w:customStyle="1" w:styleId="doclink">
    <w:name w:val="doclink"/>
    <w:rsid w:val="002E44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686</Words>
  <Characters>3914</Characters>
  <Application>Microsoft Office Word</Application>
  <DocSecurity>0</DocSecurity>
  <Lines>32</Lines>
  <Paragraphs>9</Paragraphs>
  <ScaleCrop>false</ScaleCrop>
  <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vu2026 vu2026</dc:creator>
  <cp:keywords/>
  <dc:description/>
  <cp:lastModifiedBy>USER</cp:lastModifiedBy>
  <cp:revision>12</cp:revision>
  <dcterms:created xsi:type="dcterms:W3CDTF">2026-06-15T01:05:00Z</dcterms:created>
  <dcterms:modified xsi:type="dcterms:W3CDTF">2026-08-15T05:44:00Z</dcterms:modified>
</cp:coreProperties>
</file>